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04EF" w:rsidRPr="00405B13" w:rsidRDefault="00B204EF" w:rsidP="00B204EF">
      <w:pPr>
        <w:spacing w:line="240" w:lineRule="auto"/>
        <w:rPr>
          <w:b/>
          <w:sz w:val="24"/>
          <w:szCs w:val="24"/>
        </w:rPr>
      </w:pPr>
      <w:r w:rsidRPr="00405B13">
        <w:rPr>
          <w:b/>
          <w:sz w:val="24"/>
          <w:szCs w:val="24"/>
        </w:rPr>
        <w:t>10-29-2012</w:t>
      </w:r>
    </w:p>
    <w:p w:rsidR="001D4F26" w:rsidRDefault="001D4F26" w:rsidP="00B204EF">
      <w:pPr>
        <w:spacing w:line="240" w:lineRule="auto"/>
        <w:rPr>
          <w:b/>
          <w:sz w:val="28"/>
          <w:szCs w:val="28"/>
        </w:rPr>
      </w:pPr>
    </w:p>
    <w:p w:rsidR="00B204EF" w:rsidRDefault="00B204EF" w:rsidP="00B204EF">
      <w:pPr>
        <w:spacing w:line="240" w:lineRule="auto"/>
        <w:rPr>
          <w:sz w:val="24"/>
          <w:szCs w:val="24"/>
        </w:rPr>
      </w:pPr>
      <w:r w:rsidRPr="00B204EF">
        <w:rPr>
          <w:b/>
          <w:sz w:val="28"/>
          <w:szCs w:val="28"/>
        </w:rPr>
        <w:t>To</w:t>
      </w:r>
      <w:r>
        <w:rPr>
          <w:sz w:val="24"/>
          <w:szCs w:val="24"/>
        </w:rPr>
        <w:t xml:space="preserve">:  </w:t>
      </w:r>
    </w:p>
    <w:p w:rsidR="00B204EF" w:rsidRDefault="00B204EF" w:rsidP="00B204EF">
      <w:pPr>
        <w:spacing w:line="240" w:lineRule="auto"/>
        <w:rPr>
          <w:sz w:val="24"/>
          <w:szCs w:val="24"/>
        </w:rPr>
      </w:pPr>
      <w:r>
        <w:rPr>
          <w:sz w:val="24"/>
          <w:szCs w:val="24"/>
        </w:rPr>
        <w:t>Daniel Benson</w:t>
      </w:r>
    </w:p>
    <w:p w:rsidR="00B204EF" w:rsidRDefault="00B204EF" w:rsidP="00B204EF">
      <w:pPr>
        <w:spacing w:line="240" w:lineRule="auto"/>
        <w:rPr>
          <w:sz w:val="24"/>
          <w:szCs w:val="24"/>
        </w:rPr>
      </w:pPr>
      <w:r>
        <w:rPr>
          <w:sz w:val="24"/>
          <w:szCs w:val="24"/>
        </w:rPr>
        <w:t>Aviation Section</w:t>
      </w:r>
    </w:p>
    <w:p w:rsidR="00B204EF" w:rsidRDefault="00B204EF" w:rsidP="00B204EF">
      <w:pPr>
        <w:spacing w:line="240" w:lineRule="auto"/>
        <w:rPr>
          <w:sz w:val="24"/>
          <w:szCs w:val="24"/>
        </w:rPr>
      </w:pPr>
      <w:r>
        <w:rPr>
          <w:sz w:val="24"/>
          <w:szCs w:val="24"/>
        </w:rPr>
        <w:t>Texas Department of Transportation</w:t>
      </w:r>
    </w:p>
    <w:p w:rsidR="00405B13" w:rsidRDefault="00405B13" w:rsidP="00B204EF">
      <w:pPr>
        <w:spacing w:line="240" w:lineRule="auto"/>
        <w:rPr>
          <w:b/>
          <w:sz w:val="28"/>
          <w:szCs w:val="28"/>
        </w:rPr>
      </w:pPr>
    </w:p>
    <w:p w:rsidR="00B204EF" w:rsidRDefault="00B204EF" w:rsidP="00B204EF">
      <w:pPr>
        <w:spacing w:line="240" w:lineRule="auto"/>
        <w:rPr>
          <w:sz w:val="24"/>
          <w:szCs w:val="24"/>
        </w:rPr>
      </w:pPr>
      <w:r w:rsidRPr="00B204EF">
        <w:rPr>
          <w:b/>
          <w:sz w:val="28"/>
          <w:szCs w:val="28"/>
        </w:rPr>
        <w:t>From:</w:t>
      </w:r>
      <w:r>
        <w:rPr>
          <w:b/>
          <w:sz w:val="28"/>
          <w:szCs w:val="28"/>
        </w:rPr>
        <w:tab/>
      </w:r>
      <w:r>
        <w:rPr>
          <w:sz w:val="24"/>
          <w:szCs w:val="24"/>
        </w:rPr>
        <w:t xml:space="preserve"> </w:t>
      </w:r>
    </w:p>
    <w:p w:rsidR="00B204EF" w:rsidRDefault="00B204EF" w:rsidP="00B204EF">
      <w:pPr>
        <w:spacing w:line="240" w:lineRule="auto"/>
        <w:rPr>
          <w:sz w:val="24"/>
          <w:szCs w:val="24"/>
        </w:rPr>
      </w:pPr>
      <w:r>
        <w:rPr>
          <w:sz w:val="24"/>
          <w:szCs w:val="24"/>
        </w:rPr>
        <w:t>Geo-Air Consulting</w:t>
      </w:r>
    </w:p>
    <w:p w:rsidR="00B204EF" w:rsidRDefault="00B204EF" w:rsidP="00B204EF">
      <w:pPr>
        <w:spacing w:line="240" w:lineRule="auto"/>
        <w:rPr>
          <w:sz w:val="24"/>
          <w:szCs w:val="24"/>
        </w:rPr>
      </w:pPr>
      <w:r>
        <w:rPr>
          <w:sz w:val="24"/>
          <w:szCs w:val="24"/>
        </w:rPr>
        <w:t>Department of Geography</w:t>
      </w:r>
    </w:p>
    <w:p w:rsidR="00B204EF" w:rsidRDefault="00B204EF" w:rsidP="00B204EF">
      <w:pPr>
        <w:spacing w:line="240" w:lineRule="auto"/>
        <w:rPr>
          <w:sz w:val="24"/>
          <w:szCs w:val="24"/>
        </w:rPr>
      </w:pPr>
      <w:r>
        <w:rPr>
          <w:sz w:val="24"/>
          <w:szCs w:val="24"/>
        </w:rPr>
        <w:t>Texas State University</w:t>
      </w:r>
    </w:p>
    <w:p w:rsidR="00405B13" w:rsidRDefault="00405B13" w:rsidP="00B204EF">
      <w:pPr>
        <w:spacing w:line="240" w:lineRule="auto"/>
        <w:rPr>
          <w:b/>
          <w:sz w:val="28"/>
          <w:szCs w:val="28"/>
        </w:rPr>
      </w:pPr>
    </w:p>
    <w:p w:rsidR="00B204EF" w:rsidRDefault="00B204EF" w:rsidP="00B204EF">
      <w:pPr>
        <w:spacing w:line="240" w:lineRule="auto"/>
        <w:rPr>
          <w:sz w:val="24"/>
          <w:szCs w:val="24"/>
        </w:rPr>
      </w:pPr>
      <w:r w:rsidRPr="00B204EF">
        <w:rPr>
          <w:b/>
          <w:sz w:val="28"/>
          <w:szCs w:val="28"/>
        </w:rPr>
        <w:t>CC.:</w:t>
      </w:r>
      <w:r>
        <w:rPr>
          <w:sz w:val="24"/>
          <w:szCs w:val="24"/>
        </w:rPr>
        <w:tab/>
      </w:r>
    </w:p>
    <w:p w:rsidR="00B204EF" w:rsidRDefault="00B204EF" w:rsidP="00B204EF">
      <w:pPr>
        <w:spacing w:line="240" w:lineRule="auto"/>
        <w:rPr>
          <w:sz w:val="24"/>
          <w:szCs w:val="24"/>
        </w:rPr>
      </w:pPr>
      <w:r>
        <w:rPr>
          <w:sz w:val="24"/>
          <w:szCs w:val="24"/>
        </w:rPr>
        <w:t xml:space="preserve">Dr. </w:t>
      </w:r>
      <w:proofErr w:type="spellStart"/>
      <w:r>
        <w:rPr>
          <w:sz w:val="24"/>
          <w:szCs w:val="24"/>
        </w:rPr>
        <w:t>Yongmei</w:t>
      </w:r>
      <w:proofErr w:type="spellEnd"/>
      <w:r>
        <w:rPr>
          <w:sz w:val="24"/>
          <w:szCs w:val="24"/>
        </w:rPr>
        <w:t xml:space="preserve"> Lu</w:t>
      </w:r>
    </w:p>
    <w:p w:rsidR="00405B13" w:rsidRDefault="00405B13" w:rsidP="00B204EF">
      <w:pPr>
        <w:spacing w:line="240" w:lineRule="auto"/>
        <w:rPr>
          <w:sz w:val="24"/>
          <w:szCs w:val="24"/>
        </w:rPr>
      </w:pPr>
      <w:r>
        <w:rPr>
          <w:sz w:val="24"/>
          <w:szCs w:val="24"/>
        </w:rPr>
        <w:t xml:space="preserve">Mr. Ryan </w:t>
      </w:r>
      <w:proofErr w:type="spellStart"/>
      <w:r>
        <w:rPr>
          <w:sz w:val="24"/>
          <w:szCs w:val="24"/>
        </w:rPr>
        <w:t>Schuermann</w:t>
      </w:r>
      <w:proofErr w:type="spellEnd"/>
    </w:p>
    <w:p w:rsidR="001D4F26" w:rsidRDefault="001D4F26" w:rsidP="00B204EF">
      <w:pPr>
        <w:spacing w:line="240" w:lineRule="auto"/>
        <w:rPr>
          <w:b/>
          <w:sz w:val="28"/>
          <w:szCs w:val="28"/>
        </w:rPr>
      </w:pPr>
    </w:p>
    <w:p w:rsidR="00405B13" w:rsidRDefault="00822E6C" w:rsidP="00B204EF">
      <w:pPr>
        <w:spacing w:line="240" w:lineRule="auto"/>
        <w:rPr>
          <w:b/>
          <w:sz w:val="28"/>
          <w:szCs w:val="28"/>
        </w:rPr>
      </w:pPr>
      <w:r>
        <w:rPr>
          <w:b/>
          <w:sz w:val="28"/>
          <w:szCs w:val="28"/>
        </w:rPr>
        <w:t>Subject:</w:t>
      </w:r>
    </w:p>
    <w:p w:rsidR="003F0539" w:rsidRPr="00405B13" w:rsidRDefault="00405B13" w:rsidP="00B204EF">
      <w:pPr>
        <w:spacing w:line="240" w:lineRule="auto"/>
        <w:rPr>
          <w:sz w:val="24"/>
          <w:szCs w:val="24"/>
        </w:rPr>
      </w:pPr>
      <w:r>
        <w:rPr>
          <w:sz w:val="24"/>
          <w:szCs w:val="24"/>
        </w:rPr>
        <w:t>Dear Mr. Benson,</w:t>
      </w:r>
    </w:p>
    <w:p w:rsidR="00B204EF" w:rsidRDefault="00B204EF" w:rsidP="00B204EF">
      <w:pPr>
        <w:spacing w:line="240" w:lineRule="auto"/>
        <w:rPr>
          <w:sz w:val="24"/>
          <w:szCs w:val="24"/>
        </w:rPr>
      </w:pPr>
      <w:r>
        <w:rPr>
          <w:sz w:val="24"/>
          <w:szCs w:val="24"/>
        </w:rPr>
        <w:t>Th</w:t>
      </w:r>
      <w:r w:rsidR="003F0539">
        <w:rPr>
          <w:sz w:val="24"/>
          <w:szCs w:val="24"/>
        </w:rPr>
        <w:t xml:space="preserve">is </w:t>
      </w:r>
      <w:r>
        <w:rPr>
          <w:sz w:val="24"/>
          <w:szCs w:val="24"/>
        </w:rPr>
        <w:t xml:space="preserve">report has been prepared </w:t>
      </w:r>
      <w:r w:rsidR="00405B13">
        <w:rPr>
          <w:sz w:val="24"/>
          <w:szCs w:val="24"/>
        </w:rPr>
        <w:t xml:space="preserve">by Geo-Air Consulting </w:t>
      </w:r>
      <w:r>
        <w:rPr>
          <w:sz w:val="24"/>
          <w:szCs w:val="24"/>
        </w:rPr>
        <w:t xml:space="preserve">to inform and illuminate the progress and intentions of Geo-Air Consulting in regards to </w:t>
      </w:r>
      <w:r w:rsidR="00345BBF">
        <w:rPr>
          <w:sz w:val="24"/>
          <w:szCs w:val="24"/>
        </w:rPr>
        <w:t>the San Marcos Airport Expansion</w:t>
      </w:r>
      <w:r>
        <w:rPr>
          <w:sz w:val="24"/>
          <w:szCs w:val="24"/>
        </w:rPr>
        <w:t xml:space="preserve"> project,</w:t>
      </w:r>
      <w:r w:rsidR="00405B13">
        <w:rPr>
          <w:sz w:val="24"/>
          <w:szCs w:val="24"/>
        </w:rPr>
        <w:t xml:space="preserve"> contracted by the Texas Department of Transportation</w:t>
      </w:r>
      <w:r>
        <w:rPr>
          <w:sz w:val="24"/>
          <w:szCs w:val="24"/>
        </w:rPr>
        <w:t>.</w:t>
      </w:r>
      <w:r w:rsidR="00405B13">
        <w:rPr>
          <w:sz w:val="24"/>
          <w:szCs w:val="24"/>
        </w:rPr>
        <w:t xml:space="preserve">  The</w:t>
      </w:r>
      <w:r w:rsidR="00811B5C">
        <w:rPr>
          <w:sz w:val="24"/>
          <w:szCs w:val="24"/>
        </w:rPr>
        <w:t xml:space="preserve"> report will offer a brief synopsis of scope and purpose of the project, followed by a systematic examination of the three primary deliverables as described in the request fo</w:t>
      </w:r>
      <w:r w:rsidR="004E1584">
        <w:rPr>
          <w:sz w:val="24"/>
          <w:szCs w:val="24"/>
        </w:rPr>
        <w:t>r proposal.  The plans</w:t>
      </w:r>
      <w:r w:rsidR="00811B5C">
        <w:rPr>
          <w:sz w:val="24"/>
          <w:szCs w:val="24"/>
        </w:rPr>
        <w:t xml:space="preserve"> for completion of these deliverables will be discussed separately to offer a concise understanding of the progress, challenges, and future tasks for each.</w:t>
      </w:r>
      <w:r w:rsidR="00405B13">
        <w:rPr>
          <w:sz w:val="24"/>
          <w:szCs w:val="24"/>
        </w:rPr>
        <w:t xml:space="preserve">  As of 10-29-2012 the project is moving forward at a brisk pace.  Some challenges have been encountered</w:t>
      </w:r>
      <w:r w:rsidR="00FB25E9">
        <w:rPr>
          <w:sz w:val="24"/>
          <w:szCs w:val="24"/>
        </w:rPr>
        <w:t>, but at the current time, most</w:t>
      </w:r>
      <w:r w:rsidR="00405B13">
        <w:rPr>
          <w:sz w:val="24"/>
          <w:szCs w:val="24"/>
        </w:rPr>
        <w:t xml:space="preserve"> challenges have been met.  The analysis for both land use and the hazards map is moving forward at a desirable pace</w:t>
      </w:r>
      <w:r w:rsidR="00FB25E9">
        <w:rPr>
          <w:sz w:val="24"/>
          <w:szCs w:val="24"/>
        </w:rPr>
        <w:t>.  Geo-Air is extreme</w:t>
      </w:r>
      <w:r w:rsidR="00405B13">
        <w:rPr>
          <w:sz w:val="24"/>
          <w:szCs w:val="24"/>
        </w:rPr>
        <w:t>ly happy with the forward momentum we have attained in the past few weeks and look forward to delivering the completed project.</w:t>
      </w:r>
    </w:p>
    <w:p w:rsidR="00FB25E9" w:rsidRDefault="00FB25E9" w:rsidP="00B204EF">
      <w:pPr>
        <w:spacing w:line="240" w:lineRule="auto"/>
        <w:rPr>
          <w:sz w:val="24"/>
          <w:szCs w:val="24"/>
        </w:rPr>
      </w:pPr>
    </w:p>
    <w:p w:rsidR="00FB25E9" w:rsidRDefault="00FB25E9" w:rsidP="00B204EF">
      <w:pPr>
        <w:spacing w:line="240" w:lineRule="auto"/>
        <w:rPr>
          <w:b/>
          <w:sz w:val="28"/>
          <w:szCs w:val="28"/>
        </w:rPr>
      </w:pPr>
      <w:r w:rsidRPr="00FB25E9">
        <w:rPr>
          <w:b/>
          <w:sz w:val="28"/>
          <w:szCs w:val="28"/>
        </w:rPr>
        <w:t>Purpose:</w:t>
      </w:r>
    </w:p>
    <w:p w:rsidR="00FB25E9" w:rsidRDefault="00FB25E9" w:rsidP="00FB25E9">
      <w:pPr>
        <w:spacing w:line="240" w:lineRule="auto"/>
        <w:rPr>
          <w:rFonts w:cstheme="minorHAnsi"/>
          <w:sz w:val="24"/>
          <w:szCs w:val="24"/>
        </w:rPr>
      </w:pPr>
      <w:r>
        <w:rPr>
          <w:rFonts w:cstheme="minorHAnsi"/>
          <w:sz w:val="24"/>
          <w:szCs w:val="24"/>
        </w:rPr>
        <w:t xml:space="preserve">The three goals established in the project proposal continue to be the focus of this project.  </w:t>
      </w:r>
    </w:p>
    <w:p w:rsidR="00FB25E9" w:rsidRDefault="004E1584" w:rsidP="00FB25E9">
      <w:pPr>
        <w:pStyle w:val="ListParagraph"/>
        <w:numPr>
          <w:ilvl w:val="0"/>
          <w:numId w:val="1"/>
        </w:numPr>
        <w:spacing w:line="240" w:lineRule="auto"/>
        <w:rPr>
          <w:rFonts w:cstheme="minorHAnsi"/>
          <w:sz w:val="24"/>
          <w:szCs w:val="24"/>
        </w:rPr>
      </w:pPr>
      <w:r>
        <w:rPr>
          <w:rFonts w:cstheme="minorHAnsi"/>
          <w:sz w:val="24"/>
          <w:szCs w:val="24"/>
        </w:rPr>
        <w:t>T</w:t>
      </w:r>
      <w:r w:rsidR="00FB25E9" w:rsidRPr="00FB25E9">
        <w:rPr>
          <w:rFonts w:cstheme="minorHAnsi"/>
          <w:sz w:val="24"/>
          <w:szCs w:val="24"/>
        </w:rPr>
        <w:t xml:space="preserve">o establish a total feasible </w:t>
      </w:r>
      <w:r w:rsidR="00FB25E9">
        <w:rPr>
          <w:rFonts w:cstheme="minorHAnsi"/>
          <w:sz w:val="24"/>
          <w:szCs w:val="24"/>
        </w:rPr>
        <w:t xml:space="preserve">runway </w:t>
      </w:r>
      <w:r w:rsidR="00FB25E9" w:rsidRPr="00FB25E9">
        <w:rPr>
          <w:rFonts w:cstheme="minorHAnsi"/>
          <w:sz w:val="24"/>
          <w:szCs w:val="24"/>
        </w:rPr>
        <w:t>length for runways 13-31 and 17-35</w:t>
      </w:r>
      <w:r w:rsidR="00FB25E9">
        <w:rPr>
          <w:rFonts w:cstheme="minorHAnsi"/>
          <w:sz w:val="24"/>
          <w:szCs w:val="24"/>
        </w:rPr>
        <w:t xml:space="preserve"> based on the needs of the critical aircraft, the Gulfstream IV (G450).</w:t>
      </w:r>
    </w:p>
    <w:p w:rsidR="00FB25E9" w:rsidRDefault="00FB25E9" w:rsidP="00FB25E9">
      <w:pPr>
        <w:pStyle w:val="ListParagraph"/>
        <w:numPr>
          <w:ilvl w:val="0"/>
          <w:numId w:val="1"/>
        </w:numPr>
        <w:spacing w:line="240" w:lineRule="auto"/>
        <w:rPr>
          <w:rFonts w:cstheme="minorHAnsi"/>
          <w:sz w:val="24"/>
          <w:szCs w:val="24"/>
        </w:rPr>
      </w:pPr>
      <w:r>
        <w:rPr>
          <w:rFonts w:cstheme="minorHAnsi"/>
          <w:sz w:val="24"/>
          <w:szCs w:val="24"/>
        </w:rPr>
        <w:t xml:space="preserve">To provide an </w:t>
      </w:r>
      <w:r w:rsidRPr="00EF7BC6">
        <w:rPr>
          <w:rFonts w:cstheme="minorHAnsi"/>
          <w:sz w:val="24"/>
          <w:szCs w:val="24"/>
        </w:rPr>
        <w:t xml:space="preserve">airport hazard zoning map of imaginary surfaces as defined by Federal Aviation </w:t>
      </w:r>
      <w:r w:rsidR="000627C5">
        <w:rPr>
          <w:rFonts w:cstheme="minorHAnsi"/>
          <w:sz w:val="24"/>
          <w:szCs w:val="24"/>
        </w:rPr>
        <w:t>Administration code 14 CFR 77, and to evaluate any possible penetrations of the surfaces based on the analysis of locally elevated objects.</w:t>
      </w:r>
    </w:p>
    <w:p w:rsidR="00BA459F" w:rsidRDefault="00BA459F" w:rsidP="00BA459F">
      <w:pPr>
        <w:pStyle w:val="ListParagraph"/>
        <w:numPr>
          <w:ilvl w:val="0"/>
          <w:numId w:val="1"/>
        </w:numPr>
        <w:spacing w:line="240" w:lineRule="auto"/>
        <w:rPr>
          <w:rFonts w:cstheme="minorHAnsi"/>
          <w:sz w:val="24"/>
          <w:szCs w:val="24"/>
        </w:rPr>
      </w:pPr>
      <w:r>
        <w:rPr>
          <w:rFonts w:cstheme="minorHAnsi"/>
          <w:sz w:val="24"/>
          <w:szCs w:val="24"/>
        </w:rPr>
        <w:t>The creation of a comprehensive Controlled Compatibility Land Use map as defined by the Texas Airport Zoning Act.</w:t>
      </w:r>
    </w:p>
    <w:p w:rsidR="00822E6C" w:rsidRDefault="00822E6C" w:rsidP="00822E6C">
      <w:pPr>
        <w:spacing w:line="240" w:lineRule="auto"/>
        <w:rPr>
          <w:rFonts w:cstheme="minorHAnsi"/>
          <w:sz w:val="24"/>
          <w:szCs w:val="24"/>
        </w:rPr>
      </w:pPr>
    </w:p>
    <w:p w:rsidR="00822E6C" w:rsidRPr="00822E6C" w:rsidRDefault="00822E6C" w:rsidP="00822E6C">
      <w:pPr>
        <w:spacing w:line="240" w:lineRule="auto"/>
        <w:rPr>
          <w:rFonts w:cstheme="minorHAnsi"/>
          <w:b/>
          <w:sz w:val="28"/>
          <w:szCs w:val="28"/>
        </w:rPr>
      </w:pPr>
      <w:r>
        <w:rPr>
          <w:rFonts w:cstheme="minorHAnsi"/>
          <w:b/>
          <w:sz w:val="28"/>
          <w:szCs w:val="28"/>
        </w:rPr>
        <w:t>Scope:</w:t>
      </w:r>
    </w:p>
    <w:p w:rsidR="000627C5" w:rsidRDefault="000627C5" w:rsidP="000627C5">
      <w:pPr>
        <w:spacing w:line="240" w:lineRule="auto"/>
        <w:rPr>
          <w:rFonts w:cstheme="minorHAnsi"/>
          <w:sz w:val="24"/>
          <w:szCs w:val="24"/>
        </w:rPr>
      </w:pPr>
      <w:r>
        <w:rPr>
          <w:rFonts w:cstheme="minorHAnsi"/>
          <w:sz w:val="24"/>
          <w:szCs w:val="24"/>
        </w:rPr>
        <w:t>The scope of the project remains the same two-fold extent.  The ground extent consists of 3 by 10 mile grids for each runway under review</w:t>
      </w:r>
      <w:r w:rsidR="00822E6C">
        <w:rPr>
          <w:rFonts w:cstheme="minorHAnsi"/>
          <w:sz w:val="24"/>
          <w:szCs w:val="24"/>
        </w:rPr>
        <w:t>, as defined by Texas Airport Zoning Act regulations</w:t>
      </w:r>
      <w:r>
        <w:rPr>
          <w:rFonts w:cstheme="minorHAnsi"/>
          <w:sz w:val="24"/>
          <w:szCs w:val="24"/>
        </w:rPr>
        <w:t>.  These 30 square mile areas will be reviewed and classified for the Controlled Compatibility Land Use map.  The scope for the airport hazards map will include 50,000 foot zo</w:t>
      </w:r>
      <w:r w:rsidR="00822E6C">
        <w:rPr>
          <w:rFonts w:cstheme="minorHAnsi"/>
          <w:sz w:val="24"/>
          <w:szCs w:val="24"/>
        </w:rPr>
        <w:t>nes from the end of each runway as defined by the Federal Aviation Administration.</w:t>
      </w:r>
    </w:p>
    <w:p w:rsidR="00822E6C" w:rsidRDefault="00822E6C" w:rsidP="000627C5">
      <w:pPr>
        <w:spacing w:line="240" w:lineRule="auto"/>
        <w:rPr>
          <w:rFonts w:cstheme="minorHAnsi"/>
          <w:sz w:val="24"/>
          <w:szCs w:val="24"/>
        </w:rPr>
      </w:pPr>
    </w:p>
    <w:p w:rsidR="00822E6C" w:rsidRDefault="00822E6C" w:rsidP="000627C5">
      <w:pPr>
        <w:spacing w:line="240" w:lineRule="auto"/>
        <w:rPr>
          <w:rFonts w:cstheme="minorHAnsi"/>
          <w:b/>
          <w:sz w:val="28"/>
          <w:szCs w:val="28"/>
        </w:rPr>
      </w:pPr>
      <w:r>
        <w:rPr>
          <w:rFonts w:cstheme="minorHAnsi"/>
          <w:b/>
          <w:sz w:val="28"/>
          <w:szCs w:val="28"/>
        </w:rPr>
        <w:t>Timeline:</w:t>
      </w:r>
    </w:p>
    <w:p w:rsidR="00822E6C" w:rsidRDefault="00822E6C" w:rsidP="000627C5">
      <w:pPr>
        <w:spacing w:line="240" w:lineRule="auto"/>
        <w:rPr>
          <w:rFonts w:cstheme="minorHAnsi"/>
          <w:sz w:val="24"/>
          <w:szCs w:val="24"/>
        </w:rPr>
      </w:pPr>
      <w:r>
        <w:rPr>
          <w:rFonts w:cstheme="minorHAnsi"/>
          <w:sz w:val="24"/>
          <w:szCs w:val="24"/>
        </w:rPr>
        <w:t>At the current ti</w:t>
      </w:r>
      <w:r w:rsidR="00C22BB6">
        <w:rPr>
          <w:rFonts w:cstheme="minorHAnsi"/>
          <w:sz w:val="24"/>
          <w:szCs w:val="24"/>
        </w:rPr>
        <w:t>me t</w:t>
      </w:r>
      <w:r w:rsidR="00393E69">
        <w:rPr>
          <w:rFonts w:cstheme="minorHAnsi"/>
          <w:sz w:val="24"/>
          <w:szCs w:val="24"/>
        </w:rPr>
        <w:t>his project will be completed on</w:t>
      </w:r>
      <w:r w:rsidR="00C22BB6">
        <w:rPr>
          <w:rFonts w:cstheme="minorHAnsi"/>
          <w:sz w:val="24"/>
          <w:szCs w:val="24"/>
        </w:rPr>
        <w:t xml:space="preserve"> or before the expected delivery date of December</w:t>
      </w:r>
      <w:r w:rsidR="00393E69">
        <w:rPr>
          <w:rFonts w:cstheme="minorHAnsi"/>
          <w:sz w:val="24"/>
          <w:szCs w:val="24"/>
        </w:rPr>
        <w:t xml:space="preserve"> 10, 2012</w:t>
      </w:r>
      <w:r w:rsidR="00C22BB6">
        <w:rPr>
          <w:rFonts w:cstheme="minorHAnsi"/>
          <w:sz w:val="24"/>
          <w:szCs w:val="24"/>
        </w:rPr>
        <w:t>.  Data collection was to be completed by October the 15th, 2012 according to the timeline.  The data needed for the hazards zoning map and overall runway length which included remote sensing imagery and Z value data from TXDOT was obtained very early on.  The other pertinent data (</w:t>
      </w:r>
      <w:proofErr w:type="spellStart"/>
      <w:r w:rsidR="00C22BB6">
        <w:rPr>
          <w:rFonts w:cstheme="minorHAnsi"/>
          <w:sz w:val="24"/>
          <w:szCs w:val="24"/>
        </w:rPr>
        <w:t>shapefiles</w:t>
      </w:r>
      <w:proofErr w:type="spellEnd"/>
      <w:r w:rsidR="00C22BB6">
        <w:rPr>
          <w:rFonts w:cstheme="minorHAnsi"/>
          <w:sz w:val="24"/>
          <w:szCs w:val="24"/>
        </w:rPr>
        <w:t xml:space="preserve"> from the city of San Marcos to be used for land use analysis) </w:t>
      </w:r>
      <w:r w:rsidR="00393E69">
        <w:rPr>
          <w:rFonts w:cstheme="minorHAnsi"/>
          <w:sz w:val="24"/>
          <w:szCs w:val="24"/>
        </w:rPr>
        <w:t>were</w:t>
      </w:r>
      <w:r w:rsidR="00C22BB6">
        <w:rPr>
          <w:rFonts w:cstheme="minorHAnsi"/>
          <w:sz w:val="24"/>
          <w:szCs w:val="24"/>
        </w:rPr>
        <w:t xml:space="preserve"> obtained by October the 17</w:t>
      </w:r>
      <w:r w:rsidR="00C22BB6" w:rsidRPr="00C22BB6">
        <w:rPr>
          <w:rFonts w:cstheme="minorHAnsi"/>
          <w:sz w:val="24"/>
          <w:szCs w:val="24"/>
          <w:vertAlign w:val="superscript"/>
        </w:rPr>
        <w:t>th</w:t>
      </w:r>
      <w:r w:rsidR="00C22BB6">
        <w:rPr>
          <w:rFonts w:cstheme="minorHAnsi"/>
          <w:sz w:val="24"/>
          <w:szCs w:val="24"/>
        </w:rPr>
        <w:t xml:space="preserve">, 2012.  </w:t>
      </w:r>
      <w:r w:rsidR="00393E69">
        <w:rPr>
          <w:rFonts w:cstheme="minorHAnsi"/>
          <w:sz w:val="24"/>
          <w:szCs w:val="24"/>
        </w:rPr>
        <w:t>Data analysis began on October the 8</w:t>
      </w:r>
      <w:r w:rsidR="00393E69" w:rsidRPr="00393E69">
        <w:rPr>
          <w:rFonts w:cstheme="minorHAnsi"/>
          <w:sz w:val="24"/>
          <w:szCs w:val="24"/>
          <w:vertAlign w:val="superscript"/>
        </w:rPr>
        <w:t>th</w:t>
      </w:r>
      <w:r w:rsidR="00393E69">
        <w:rPr>
          <w:rFonts w:cstheme="minorHAnsi"/>
          <w:sz w:val="24"/>
          <w:szCs w:val="24"/>
        </w:rPr>
        <w:t>, 2012 and has continued until the present.  Analysis should be complete by the second week of November.  Modeling of our data will correspond with the end of the analysis phase of the project.  Geo-Air will then have the following three weeks (November 15</w:t>
      </w:r>
      <w:r w:rsidR="00393E69" w:rsidRPr="00393E69">
        <w:rPr>
          <w:rFonts w:cstheme="minorHAnsi"/>
          <w:sz w:val="24"/>
          <w:szCs w:val="24"/>
          <w:vertAlign w:val="superscript"/>
        </w:rPr>
        <w:t>th</w:t>
      </w:r>
      <w:r w:rsidR="00393E69">
        <w:rPr>
          <w:rFonts w:cstheme="minorHAnsi"/>
          <w:sz w:val="24"/>
          <w:szCs w:val="24"/>
        </w:rPr>
        <w:t xml:space="preserve"> – December 7</w:t>
      </w:r>
      <w:r w:rsidR="00393E69" w:rsidRPr="00393E69">
        <w:rPr>
          <w:rFonts w:cstheme="minorHAnsi"/>
          <w:sz w:val="24"/>
          <w:szCs w:val="24"/>
          <w:vertAlign w:val="superscript"/>
        </w:rPr>
        <w:t>th</w:t>
      </w:r>
      <w:r w:rsidR="00393E69">
        <w:rPr>
          <w:rFonts w:cstheme="minorHAnsi"/>
          <w:sz w:val="24"/>
          <w:szCs w:val="24"/>
        </w:rPr>
        <w:t>) to evaluate the analysis, integrate our findings into the website, write the final report, and finish the final deliverables.</w:t>
      </w:r>
      <w:r w:rsidR="002E66E6">
        <w:rPr>
          <w:rFonts w:cstheme="minorHAnsi"/>
          <w:sz w:val="24"/>
          <w:szCs w:val="24"/>
        </w:rPr>
        <w:t xml:space="preserve">  Geo-Air fully expects to com</w:t>
      </w:r>
      <w:r w:rsidR="00DF00C0">
        <w:rPr>
          <w:rFonts w:cstheme="minorHAnsi"/>
          <w:sz w:val="24"/>
          <w:szCs w:val="24"/>
        </w:rPr>
        <w:t>plete all project tasks on time.</w:t>
      </w:r>
    </w:p>
    <w:p w:rsidR="00DF00C0" w:rsidRDefault="00DF00C0" w:rsidP="000627C5">
      <w:pPr>
        <w:spacing w:line="240" w:lineRule="auto"/>
        <w:rPr>
          <w:rFonts w:cstheme="minorHAnsi"/>
          <w:sz w:val="24"/>
          <w:szCs w:val="24"/>
        </w:rPr>
      </w:pPr>
    </w:p>
    <w:p w:rsidR="00DF00C0" w:rsidRDefault="00DF00C0" w:rsidP="000627C5">
      <w:pPr>
        <w:spacing w:line="240" w:lineRule="auto"/>
        <w:rPr>
          <w:rFonts w:cstheme="minorHAnsi"/>
          <w:sz w:val="24"/>
          <w:szCs w:val="24"/>
        </w:rPr>
      </w:pPr>
    </w:p>
    <w:p w:rsidR="00DF00C0" w:rsidRDefault="00DF00C0" w:rsidP="000627C5">
      <w:pPr>
        <w:spacing w:line="240" w:lineRule="auto"/>
        <w:rPr>
          <w:rFonts w:cstheme="minorHAnsi"/>
          <w:sz w:val="24"/>
          <w:szCs w:val="24"/>
        </w:rPr>
      </w:pPr>
    </w:p>
    <w:p w:rsidR="00DF00C0" w:rsidRDefault="00DF00C0" w:rsidP="000627C5">
      <w:pPr>
        <w:spacing w:line="240" w:lineRule="auto"/>
        <w:rPr>
          <w:rFonts w:cstheme="minorHAnsi"/>
          <w:sz w:val="24"/>
          <w:szCs w:val="24"/>
        </w:rPr>
      </w:pPr>
    </w:p>
    <w:p w:rsidR="00F95FD2" w:rsidRPr="00F95FD2" w:rsidRDefault="00F95FD2" w:rsidP="00F95FD2">
      <w:pPr>
        <w:spacing w:line="240" w:lineRule="auto"/>
        <w:rPr>
          <w:rFonts w:cstheme="minorHAnsi"/>
          <w:b/>
          <w:sz w:val="28"/>
          <w:szCs w:val="28"/>
        </w:rPr>
      </w:pPr>
      <w:r w:rsidRPr="00F95FD2">
        <w:rPr>
          <w:rFonts w:cstheme="minorHAnsi"/>
          <w:b/>
          <w:sz w:val="28"/>
          <w:szCs w:val="28"/>
        </w:rPr>
        <w:lastRenderedPageBreak/>
        <w:t>Runway Extensions:</w:t>
      </w:r>
    </w:p>
    <w:p w:rsidR="00F95FD2" w:rsidRPr="00F95FD2" w:rsidRDefault="00F95FD2" w:rsidP="00F95FD2">
      <w:pPr>
        <w:spacing w:line="240" w:lineRule="auto"/>
        <w:rPr>
          <w:rFonts w:cstheme="minorHAnsi"/>
          <w:sz w:val="24"/>
          <w:szCs w:val="24"/>
        </w:rPr>
      </w:pPr>
      <w:r w:rsidRPr="00F95FD2">
        <w:rPr>
          <w:rFonts w:cstheme="minorHAnsi"/>
          <w:sz w:val="24"/>
          <w:szCs w:val="24"/>
        </w:rPr>
        <w:tab/>
      </w:r>
    </w:p>
    <w:p w:rsidR="00F95FD2" w:rsidRPr="00F95FD2" w:rsidRDefault="00F95FD2" w:rsidP="00F95FD2">
      <w:pPr>
        <w:spacing w:line="240" w:lineRule="auto"/>
        <w:ind w:firstLine="720"/>
        <w:rPr>
          <w:rFonts w:cstheme="minorHAnsi"/>
          <w:b/>
          <w:sz w:val="24"/>
          <w:szCs w:val="24"/>
          <w:u w:val="single"/>
        </w:rPr>
      </w:pPr>
      <w:r w:rsidRPr="00F95FD2">
        <w:rPr>
          <w:rFonts w:cstheme="minorHAnsi"/>
          <w:b/>
          <w:sz w:val="24"/>
          <w:szCs w:val="24"/>
          <w:u w:val="single"/>
        </w:rPr>
        <w:t>Work Completed</w:t>
      </w:r>
    </w:p>
    <w:p w:rsidR="00F95FD2" w:rsidRPr="00F95FD2" w:rsidRDefault="00F95FD2" w:rsidP="00F95FD2">
      <w:pPr>
        <w:spacing w:line="240" w:lineRule="auto"/>
        <w:rPr>
          <w:rFonts w:cstheme="minorHAnsi"/>
          <w:sz w:val="24"/>
          <w:szCs w:val="24"/>
        </w:rPr>
      </w:pPr>
      <w:r>
        <w:rPr>
          <w:rFonts w:cstheme="minorHAnsi"/>
          <w:sz w:val="24"/>
          <w:szCs w:val="24"/>
        </w:rPr>
        <w:tab/>
        <w:t>T</w:t>
      </w:r>
      <w:r w:rsidRPr="00F95FD2">
        <w:rPr>
          <w:rFonts w:cstheme="minorHAnsi"/>
          <w:sz w:val="24"/>
          <w:szCs w:val="24"/>
        </w:rPr>
        <w:t>he 13</w:t>
      </w:r>
      <w:r w:rsidR="00910712">
        <w:rPr>
          <w:rFonts w:cstheme="minorHAnsi"/>
          <w:sz w:val="24"/>
          <w:szCs w:val="24"/>
        </w:rPr>
        <w:t>-31 r</w:t>
      </w:r>
      <w:r w:rsidRPr="00F95FD2">
        <w:rPr>
          <w:rFonts w:cstheme="minorHAnsi"/>
          <w:sz w:val="24"/>
          <w:szCs w:val="24"/>
        </w:rPr>
        <w:t>unway and 17</w:t>
      </w:r>
      <w:r w:rsidR="00910712">
        <w:rPr>
          <w:rFonts w:cstheme="minorHAnsi"/>
          <w:sz w:val="24"/>
          <w:szCs w:val="24"/>
        </w:rPr>
        <w:t>-35 r</w:t>
      </w:r>
      <w:r w:rsidRPr="00F95FD2">
        <w:rPr>
          <w:rFonts w:cstheme="minorHAnsi"/>
          <w:sz w:val="24"/>
          <w:szCs w:val="24"/>
        </w:rPr>
        <w:t>unway extension calculations are complete</w:t>
      </w:r>
      <w:r w:rsidR="00BA459F">
        <w:rPr>
          <w:rFonts w:cstheme="minorHAnsi"/>
          <w:sz w:val="24"/>
          <w:szCs w:val="24"/>
        </w:rPr>
        <w:t>d</w:t>
      </w:r>
      <w:r w:rsidRPr="00F95FD2">
        <w:rPr>
          <w:rFonts w:cstheme="minorHAnsi"/>
          <w:sz w:val="24"/>
          <w:szCs w:val="24"/>
        </w:rPr>
        <w:t xml:space="preserve"> and within compliance standards for the FAA guidelines.  </w:t>
      </w:r>
      <w:r>
        <w:rPr>
          <w:rFonts w:cstheme="minorHAnsi"/>
          <w:sz w:val="24"/>
          <w:szCs w:val="24"/>
        </w:rPr>
        <w:t xml:space="preserve">The extensions have been made based on the planning map provided with the request for proposal.  </w:t>
      </w:r>
      <w:r w:rsidR="00910712">
        <w:rPr>
          <w:rFonts w:cstheme="minorHAnsi"/>
          <w:sz w:val="24"/>
          <w:szCs w:val="24"/>
        </w:rPr>
        <w:t>For 13-31 the extension of 800 feet has been added to the 31 end of the runway.  The 17-</w:t>
      </w:r>
      <w:r w:rsidRPr="00F95FD2">
        <w:rPr>
          <w:rFonts w:cstheme="minorHAnsi"/>
          <w:sz w:val="24"/>
          <w:szCs w:val="24"/>
        </w:rPr>
        <w:t xml:space="preserve">35 </w:t>
      </w:r>
      <w:r>
        <w:rPr>
          <w:rFonts w:cstheme="minorHAnsi"/>
          <w:sz w:val="24"/>
          <w:szCs w:val="24"/>
        </w:rPr>
        <w:t>r</w:t>
      </w:r>
      <w:r w:rsidR="00C93C6A">
        <w:rPr>
          <w:rFonts w:cstheme="minorHAnsi"/>
          <w:sz w:val="24"/>
          <w:szCs w:val="24"/>
        </w:rPr>
        <w:t>unway extension has been</w:t>
      </w:r>
      <w:r w:rsidRPr="00F95FD2">
        <w:rPr>
          <w:rFonts w:cstheme="minorHAnsi"/>
          <w:sz w:val="24"/>
          <w:szCs w:val="24"/>
        </w:rPr>
        <w:t xml:space="preserve"> broken up into two sections</w:t>
      </w:r>
      <w:r w:rsidR="00C93C6A">
        <w:rPr>
          <w:rFonts w:cstheme="minorHAnsi"/>
          <w:sz w:val="24"/>
          <w:szCs w:val="24"/>
        </w:rPr>
        <w:t>, one</w:t>
      </w:r>
      <w:r w:rsidRPr="00F95FD2">
        <w:rPr>
          <w:rFonts w:cstheme="minorHAnsi"/>
          <w:sz w:val="24"/>
          <w:szCs w:val="24"/>
        </w:rPr>
        <w:t xml:space="preserve"> for each end of the </w:t>
      </w:r>
      <w:r w:rsidR="000A1BBF">
        <w:rPr>
          <w:rFonts w:cstheme="minorHAnsi"/>
          <w:sz w:val="24"/>
          <w:szCs w:val="24"/>
        </w:rPr>
        <w:t>runway.</w:t>
      </w:r>
      <w:r w:rsidR="00910712">
        <w:rPr>
          <w:rFonts w:cstheme="minorHAnsi"/>
          <w:sz w:val="24"/>
          <w:szCs w:val="24"/>
        </w:rPr>
        <w:t xml:space="preserve">  On the 17 end we have added 500 feet, and on the 35 end we have added 1,000 feet.</w:t>
      </w:r>
      <w:r w:rsidR="000A1BBF">
        <w:rPr>
          <w:rFonts w:cstheme="minorHAnsi"/>
          <w:sz w:val="24"/>
          <w:szCs w:val="24"/>
        </w:rPr>
        <w:t xml:space="preserve">  This approach has been selected due to the railroad line running along the southern end of runway 17-35.</w:t>
      </w:r>
    </w:p>
    <w:p w:rsidR="00F95FD2" w:rsidRPr="00F95FD2" w:rsidRDefault="00F95FD2" w:rsidP="00F95FD2">
      <w:pPr>
        <w:spacing w:line="240" w:lineRule="auto"/>
        <w:rPr>
          <w:rFonts w:cstheme="minorHAnsi"/>
          <w:sz w:val="24"/>
          <w:szCs w:val="24"/>
        </w:rPr>
      </w:pPr>
    </w:p>
    <w:p w:rsidR="00F95FD2" w:rsidRPr="00F95FD2" w:rsidRDefault="00F95FD2" w:rsidP="00F95FD2">
      <w:pPr>
        <w:spacing w:line="240" w:lineRule="auto"/>
        <w:rPr>
          <w:rFonts w:cstheme="minorHAnsi"/>
          <w:b/>
          <w:sz w:val="24"/>
          <w:szCs w:val="24"/>
          <w:u w:val="single"/>
        </w:rPr>
      </w:pPr>
      <w:r w:rsidRPr="00F95FD2">
        <w:rPr>
          <w:rFonts w:cstheme="minorHAnsi"/>
          <w:sz w:val="24"/>
          <w:szCs w:val="24"/>
        </w:rPr>
        <w:tab/>
      </w:r>
      <w:r w:rsidRPr="00F95FD2">
        <w:rPr>
          <w:rFonts w:cstheme="minorHAnsi"/>
          <w:b/>
          <w:sz w:val="24"/>
          <w:szCs w:val="24"/>
          <w:u w:val="single"/>
        </w:rPr>
        <w:t>Present Work</w:t>
      </w:r>
    </w:p>
    <w:p w:rsidR="00F95FD2" w:rsidRPr="00F95FD2" w:rsidRDefault="00F95FD2" w:rsidP="00F95FD2">
      <w:pPr>
        <w:spacing w:line="240" w:lineRule="auto"/>
        <w:rPr>
          <w:rFonts w:cstheme="minorHAnsi"/>
          <w:sz w:val="24"/>
          <w:szCs w:val="24"/>
        </w:rPr>
      </w:pPr>
      <w:r w:rsidRPr="00F95FD2">
        <w:rPr>
          <w:rFonts w:cstheme="minorHAnsi"/>
          <w:sz w:val="24"/>
          <w:szCs w:val="24"/>
        </w:rPr>
        <w:tab/>
        <w:t xml:space="preserve">We are currently aligning and adjusting the approach polygons to provide </w:t>
      </w:r>
      <w:r>
        <w:rPr>
          <w:rFonts w:cstheme="minorHAnsi"/>
          <w:sz w:val="24"/>
          <w:szCs w:val="24"/>
        </w:rPr>
        <w:t>the necessary base for analysis and modeling</w:t>
      </w:r>
      <w:r w:rsidRPr="00F95FD2">
        <w:rPr>
          <w:rFonts w:cstheme="minorHAnsi"/>
          <w:sz w:val="24"/>
          <w:szCs w:val="24"/>
        </w:rPr>
        <w:t xml:space="preserve"> </w:t>
      </w:r>
      <w:r>
        <w:rPr>
          <w:rFonts w:cstheme="minorHAnsi"/>
          <w:sz w:val="24"/>
          <w:szCs w:val="24"/>
        </w:rPr>
        <w:t>as per FAA</w:t>
      </w:r>
      <w:r w:rsidR="00C93C6A">
        <w:rPr>
          <w:rFonts w:cstheme="minorHAnsi"/>
          <w:sz w:val="24"/>
          <w:szCs w:val="24"/>
        </w:rPr>
        <w:t xml:space="preserve"> guidelines</w:t>
      </w:r>
      <w:r>
        <w:rPr>
          <w:rFonts w:cstheme="minorHAnsi"/>
          <w:sz w:val="24"/>
          <w:szCs w:val="24"/>
        </w:rPr>
        <w:t xml:space="preserve">.  </w:t>
      </w:r>
      <w:r w:rsidR="00C93C6A">
        <w:rPr>
          <w:rFonts w:cstheme="minorHAnsi"/>
          <w:sz w:val="24"/>
          <w:szCs w:val="24"/>
        </w:rPr>
        <w:t xml:space="preserve">Each imaginary surface is in the process of being adjusted to the correct elevation.  </w:t>
      </w:r>
      <w:r>
        <w:rPr>
          <w:rFonts w:cstheme="minorHAnsi"/>
          <w:sz w:val="24"/>
          <w:szCs w:val="24"/>
        </w:rPr>
        <w:t xml:space="preserve">The </w:t>
      </w:r>
      <w:r w:rsidRPr="00F95FD2">
        <w:rPr>
          <w:rFonts w:cstheme="minorHAnsi"/>
          <w:sz w:val="24"/>
          <w:szCs w:val="24"/>
        </w:rPr>
        <w:t>approach surfaces</w:t>
      </w:r>
      <w:r w:rsidR="00C93C6A">
        <w:rPr>
          <w:rFonts w:cstheme="minorHAnsi"/>
          <w:sz w:val="24"/>
          <w:szCs w:val="24"/>
        </w:rPr>
        <w:t xml:space="preserve"> will be</w:t>
      </w:r>
      <w:r w:rsidRPr="00F95FD2">
        <w:rPr>
          <w:rFonts w:cstheme="minorHAnsi"/>
          <w:sz w:val="24"/>
          <w:szCs w:val="24"/>
        </w:rPr>
        <w:t xml:space="preserve"> </w:t>
      </w:r>
      <w:r w:rsidR="00C93C6A">
        <w:rPr>
          <w:rFonts w:cstheme="minorHAnsi"/>
          <w:sz w:val="24"/>
          <w:szCs w:val="24"/>
        </w:rPr>
        <w:t>modeled from</w:t>
      </w:r>
      <w:r w:rsidRPr="00F95FD2">
        <w:rPr>
          <w:rFonts w:cstheme="minorHAnsi"/>
          <w:sz w:val="24"/>
          <w:szCs w:val="24"/>
        </w:rPr>
        <w:t xml:space="preserve"> the </w:t>
      </w:r>
      <w:r w:rsidR="0068243E">
        <w:rPr>
          <w:rFonts w:cstheme="minorHAnsi"/>
          <w:sz w:val="24"/>
          <w:szCs w:val="24"/>
        </w:rPr>
        <w:t xml:space="preserve">proposed </w:t>
      </w:r>
      <w:r w:rsidR="00C93C6A">
        <w:rPr>
          <w:rFonts w:cstheme="minorHAnsi"/>
          <w:sz w:val="24"/>
          <w:szCs w:val="24"/>
        </w:rPr>
        <w:t>runway extensions that</w:t>
      </w:r>
      <w:r w:rsidRPr="00F95FD2">
        <w:rPr>
          <w:rFonts w:cstheme="minorHAnsi"/>
          <w:sz w:val="24"/>
          <w:szCs w:val="24"/>
        </w:rPr>
        <w:t xml:space="preserve"> have </w:t>
      </w:r>
      <w:r w:rsidR="00C93C6A">
        <w:rPr>
          <w:rFonts w:cstheme="minorHAnsi"/>
          <w:sz w:val="24"/>
          <w:szCs w:val="24"/>
        </w:rPr>
        <w:t xml:space="preserve">been </w:t>
      </w:r>
      <w:r w:rsidRPr="00F95FD2">
        <w:rPr>
          <w:rFonts w:cstheme="minorHAnsi"/>
          <w:sz w:val="24"/>
          <w:szCs w:val="24"/>
        </w:rPr>
        <w:t>made</w:t>
      </w:r>
      <w:r w:rsidR="00C93C6A">
        <w:rPr>
          <w:rFonts w:cstheme="minorHAnsi"/>
          <w:sz w:val="24"/>
          <w:szCs w:val="24"/>
        </w:rPr>
        <w:t xml:space="preserve"> for 13-31 and 17-35</w:t>
      </w:r>
      <w:r w:rsidRPr="00F95FD2">
        <w:rPr>
          <w:rFonts w:cstheme="minorHAnsi"/>
          <w:sz w:val="24"/>
          <w:szCs w:val="24"/>
        </w:rPr>
        <w:t xml:space="preserve">. </w:t>
      </w:r>
    </w:p>
    <w:p w:rsidR="00F95FD2" w:rsidRPr="00F95FD2" w:rsidRDefault="00F95FD2" w:rsidP="00F95FD2">
      <w:pPr>
        <w:spacing w:line="240" w:lineRule="auto"/>
        <w:rPr>
          <w:rFonts w:cstheme="minorHAnsi"/>
          <w:sz w:val="24"/>
          <w:szCs w:val="24"/>
        </w:rPr>
      </w:pPr>
    </w:p>
    <w:p w:rsidR="00F95FD2" w:rsidRPr="00F95FD2" w:rsidRDefault="00F95FD2" w:rsidP="00F95FD2">
      <w:pPr>
        <w:spacing w:line="240" w:lineRule="auto"/>
        <w:rPr>
          <w:rFonts w:cstheme="minorHAnsi"/>
          <w:b/>
          <w:sz w:val="24"/>
          <w:szCs w:val="24"/>
          <w:u w:val="single"/>
        </w:rPr>
      </w:pPr>
      <w:r w:rsidRPr="00F95FD2">
        <w:rPr>
          <w:rFonts w:cstheme="minorHAnsi"/>
          <w:sz w:val="24"/>
          <w:szCs w:val="24"/>
        </w:rPr>
        <w:tab/>
      </w:r>
      <w:r w:rsidRPr="00F95FD2">
        <w:rPr>
          <w:rFonts w:cstheme="minorHAnsi"/>
          <w:b/>
          <w:sz w:val="24"/>
          <w:szCs w:val="24"/>
          <w:u w:val="single"/>
        </w:rPr>
        <w:t>Future Work</w:t>
      </w:r>
    </w:p>
    <w:p w:rsidR="00F95FD2" w:rsidRPr="00F95FD2" w:rsidRDefault="00F95FD2" w:rsidP="00F95FD2">
      <w:pPr>
        <w:spacing w:line="240" w:lineRule="auto"/>
        <w:rPr>
          <w:rFonts w:cstheme="minorHAnsi"/>
          <w:sz w:val="24"/>
          <w:szCs w:val="24"/>
        </w:rPr>
      </w:pPr>
      <w:r w:rsidRPr="00F95FD2">
        <w:rPr>
          <w:rFonts w:cstheme="minorHAnsi"/>
          <w:sz w:val="24"/>
          <w:szCs w:val="24"/>
        </w:rPr>
        <w:tab/>
        <w:t>By extending these appr</w:t>
      </w:r>
      <w:r>
        <w:rPr>
          <w:rFonts w:cstheme="minorHAnsi"/>
          <w:sz w:val="24"/>
          <w:szCs w:val="24"/>
        </w:rPr>
        <w:t>oach surfaces Geo-Air</w:t>
      </w:r>
      <w:r w:rsidRPr="00F95FD2">
        <w:rPr>
          <w:rFonts w:cstheme="minorHAnsi"/>
          <w:sz w:val="24"/>
          <w:szCs w:val="24"/>
        </w:rPr>
        <w:t xml:space="preserve"> will be able to provide the Texas Department of Transportation with data regarding any penetrating objects that might affect future development</w:t>
      </w:r>
      <w:r w:rsidR="00C93C6A">
        <w:rPr>
          <w:rFonts w:cstheme="minorHAnsi"/>
          <w:sz w:val="24"/>
          <w:szCs w:val="24"/>
        </w:rPr>
        <w:t xml:space="preserve"> of these runways</w:t>
      </w:r>
      <w:r w:rsidRPr="00F95FD2">
        <w:rPr>
          <w:rFonts w:cstheme="minorHAnsi"/>
          <w:sz w:val="24"/>
          <w:szCs w:val="24"/>
        </w:rPr>
        <w:t>.</w:t>
      </w:r>
      <w:r w:rsidR="00C93C6A">
        <w:rPr>
          <w:rFonts w:cstheme="minorHAnsi"/>
          <w:sz w:val="24"/>
          <w:szCs w:val="24"/>
        </w:rPr>
        <w:t xml:space="preserve">  Penetrations, if found,</w:t>
      </w:r>
      <w:r w:rsidR="000A1BBF">
        <w:rPr>
          <w:rFonts w:cstheme="minorHAnsi"/>
          <w:sz w:val="24"/>
          <w:szCs w:val="24"/>
        </w:rPr>
        <w:t xml:space="preserve"> may</w:t>
      </w:r>
      <w:r w:rsidR="00C93C6A">
        <w:rPr>
          <w:rFonts w:cstheme="minorHAnsi"/>
          <w:sz w:val="24"/>
          <w:szCs w:val="24"/>
        </w:rPr>
        <w:t xml:space="preserve"> allow the San Marcos airport to adjust approach and departure procedures for flights utilizing runways 13-31 and 17-35.</w:t>
      </w:r>
      <w:r w:rsidR="0071434E">
        <w:rPr>
          <w:rFonts w:cstheme="minorHAnsi"/>
          <w:sz w:val="24"/>
          <w:szCs w:val="24"/>
        </w:rPr>
        <w:t xml:space="preserve">  These possible penetrations could provide the City of San Marcos the information necessary to adjust zoning code and work with lando</w:t>
      </w:r>
      <w:r w:rsidR="002C42AB">
        <w:rPr>
          <w:rFonts w:cstheme="minorHAnsi"/>
          <w:sz w:val="24"/>
          <w:szCs w:val="24"/>
        </w:rPr>
        <w:t xml:space="preserve">wners to create a safe flight approach and </w:t>
      </w:r>
      <w:r w:rsidR="0071434E">
        <w:rPr>
          <w:rFonts w:cstheme="minorHAnsi"/>
          <w:sz w:val="24"/>
          <w:szCs w:val="24"/>
        </w:rPr>
        <w:t>departure.</w:t>
      </w:r>
    </w:p>
    <w:p w:rsidR="00DF00C0" w:rsidRDefault="00DF00C0" w:rsidP="000627C5">
      <w:pPr>
        <w:spacing w:line="240" w:lineRule="auto"/>
        <w:rPr>
          <w:rFonts w:cstheme="minorHAnsi"/>
          <w:sz w:val="24"/>
          <w:szCs w:val="24"/>
        </w:rPr>
      </w:pPr>
    </w:p>
    <w:p w:rsidR="0083008E" w:rsidRDefault="0083008E" w:rsidP="00F206A5">
      <w:pPr>
        <w:spacing w:line="240" w:lineRule="auto"/>
        <w:rPr>
          <w:rFonts w:cstheme="minorHAnsi"/>
          <w:b/>
          <w:sz w:val="28"/>
          <w:szCs w:val="28"/>
          <w:u w:val="single"/>
        </w:rPr>
      </w:pPr>
    </w:p>
    <w:p w:rsidR="0083008E" w:rsidRDefault="0083008E" w:rsidP="00F206A5">
      <w:pPr>
        <w:spacing w:line="240" w:lineRule="auto"/>
        <w:rPr>
          <w:rFonts w:cstheme="minorHAnsi"/>
          <w:b/>
          <w:sz w:val="28"/>
          <w:szCs w:val="28"/>
          <w:u w:val="single"/>
        </w:rPr>
      </w:pPr>
    </w:p>
    <w:p w:rsidR="0083008E" w:rsidRDefault="0083008E" w:rsidP="00F206A5">
      <w:pPr>
        <w:spacing w:line="240" w:lineRule="auto"/>
        <w:rPr>
          <w:rFonts w:cstheme="minorHAnsi"/>
          <w:b/>
          <w:sz w:val="28"/>
          <w:szCs w:val="28"/>
          <w:u w:val="single"/>
        </w:rPr>
      </w:pPr>
    </w:p>
    <w:p w:rsidR="0083008E" w:rsidRDefault="0083008E" w:rsidP="00F206A5">
      <w:pPr>
        <w:spacing w:line="240" w:lineRule="auto"/>
        <w:rPr>
          <w:rFonts w:cstheme="minorHAnsi"/>
          <w:b/>
          <w:sz w:val="28"/>
          <w:szCs w:val="28"/>
          <w:u w:val="single"/>
        </w:rPr>
      </w:pPr>
    </w:p>
    <w:p w:rsidR="0083008E" w:rsidRDefault="0083008E" w:rsidP="00F206A5">
      <w:pPr>
        <w:spacing w:line="240" w:lineRule="auto"/>
        <w:rPr>
          <w:rFonts w:cstheme="minorHAnsi"/>
          <w:b/>
          <w:sz w:val="28"/>
          <w:szCs w:val="28"/>
          <w:u w:val="single"/>
        </w:rPr>
      </w:pPr>
    </w:p>
    <w:p w:rsidR="0083008E" w:rsidRDefault="0083008E" w:rsidP="00F206A5">
      <w:pPr>
        <w:spacing w:line="240" w:lineRule="auto"/>
        <w:rPr>
          <w:rFonts w:cstheme="minorHAnsi"/>
          <w:b/>
          <w:sz w:val="28"/>
          <w:szCs w:val="28"/>
          <w:u w:val="single"/>
        </w:rPr>
      </w:pPr>
    </w:p>
    <w:p w:rsidR="0083008E" w:rsidRDefault="0083008E" w:rsidP="00F206A5">
      <w:pPr>
        <w:spacing w:line="240" w:lineRule="auto"/>
        <w:rPr>
          <w:rFonts w:cstheme="minorHAnsi"/>
          <w:b/>
          <w:sz w:val="28"/>
          <w:szCs w:val="28"/>
          <w:u w:val="single"/>
        </w:rPr>
      </w:pPr>
    </w:p>
    <w:p w:rsidR="00F206A5" w:rsidRPr="0083008E" w:rsidRDefault="00F206A5" w:rsidP="00F206A5">
      <w:pPr>
        <w:spacing w:line="240" w:lineRule="auto"/>
        <w:rPr>
          <w:rFonts w:cstheme="minorHAnsi"/>
          <w:b/>
          <w:sz w:val="28"/>
          <w:szCs w:val="28"/>
        </w:rPr>
      </w:pPr>
      <w:r w:rsidRPr="0083008E">
        <w:rPr>
          <w:rFonts w:cstheme="minorHAnsi"/>
          <w:b/>
          <w:sz w:val="28"/>
          <w:szCs w:val="28"/>
        </w:rPr>
        <w:t>Imaginary Surfaces:</w:t>
      </w:r>
    </w:p>
    <w:p w:rsidR="00F206A5" w:rsidRPr="00F206A5" w:rsidRDefault="00F206A5" w:rsidP="00F206A5">
      <w:pPr>
        <w:spacing w:line="240" w:lineRule="auto"/>
        <w:rPr>
          <w:rFonts w:cstheme="minorHAnsi"/>
          <w:sz w:val="24"/>
          <w:szCs w:val="24"/>
          <w:u w:val="single"/>
        </w:rPr>
      </w:pPr>
    </w:p>
    <w:p w:rsidR="00F206A5" w:rsidRPr="00F206A5" w:rsidRDefault="00F206A5" w:rsidP="00F206A5">
      <w:pPr>
        <w:spacing w:line="240" w:lineRule="auto"/>
        <w:rPr>
          <w:rFonts w:cstheme="minorHAnsi"/>
          <w:b/>
          <w:sz w:val="24"/>
          <w:szCs w:val="24"/>
          <w:u w:val="single"/>
        </w:rPr>
      </w:pPr>
      <w:r w:rsidRPr="00F206A5">
        <w:rPr>
          <w:rFonts w:cstheme="minorHAnsi"/>
          <w:sz w:val="24"/>
          <w:szCs w:val="24"/>
        </w:rPr>
        <w:tab/>
      </w:r>
      <w:r w:rsidRPr="00F206A5">
        <w:rPr>
          <w:rFonts w:cstheme="minorHAnsi"/>
          <w:b/>
          <w:sz w:val="24"/>
          <w:szCs w:val="24"/>
          <w:u w:val="single"/>
        </w:rPr>
        <w:t>Work Completed</w:t>
      </w:r>
    </w:p>
    <w:p w:rsidR="00F206A5" w:rsidRPr="00F206A5" w:rsidRDefault="00F206A5" w:rsidP="00F206A5">
      <w:pPr>
        <w:spacing w:line="240" w:lineRule="auto"/>
        <w:ind w:firstLine="720"/>
        <w:rPr>
          <w:rFonts w:cstheme="minorHAnsi"/>
          <w:sz w:val="24"/>
          <w:szCs w:val="24"/>
        </w:rPr>
      </w:pPr>
      <w:r w:rsidRPr="00F206A5">
        <w:rPr>
          <w:rFonts w:cstheme="minorHAnsi"/>
          <w:sz w:val="24"/>
          <w:szCs w:val="24"/>
        </w:rPr>
        <w:t xml:space="preserve">To date, calculations for the approach angles and distances are complete </w:t>
      </w:r>
      <w:r>
        <w:rPr>
          <w:rFonts w:cstheme="minorHAnsi"/>
          <w:sz w:val="24"/>
          <w:szCs w:val="24"/>
        </w:rPr>
        <w:t>for the 13-</w:t>
      </w:r>
      <w:r w:rsidRPr="00F206A5">
        <w:rPr>
          <w:rFonts w:cstheme="minorHAnsi"/>
          <w:sz w:val="24"/>
          <w:szCs w:val="24"/>
        </w:rPr>
        <w:t xml:space="preserve">31 </w:t>
      </w:r>
      <w:proofErr w:type="gramStart"/>
      <w:r w:rsidRPr="00F206A5">
        <w:rPr>
          <w:rFonts w:cstheme="minorHAnsi"/>
          <w:sz w:val="24"/>
          <w:szCs w:val="24"/>
        </w:rPr>
        <w:t>runway</w:t>
      </w:r>
      <w:proofErr w:type="gramEnd"/>
      <w:r>
        <w:rPr>
          <w:rFonts w:cstheme="minorHAnsi"/>
          <w:sz w:val="24"/>
          <w:szCs w:val="24"/>
        </w:rPr>
        <w:t>.  T</w:t>
      </w:r>
      <w:r w:rsidRPr="00F206A5">
        <w:rPr>
          <w:rFonts w:cstheme="minorHAnsi"/>
          <w:sz w:val="24"/>
          <w:szCs w:val="24"/>
        </w:rPr>
        <w:t>he planar view of the San Marc</w:t>
      </w:r>
      <w:r w:rsidR="006C5467">
        <w:rPr>
          <w:rFonts w:cstheme="minorHAnsi"/>
          <w:sz w:val="24"/>
          <w:szCs w:val="24"/>
        </w:rPr>
        <w:t xml:space="preserve">os Municipal Airport is </w:t>
      </w:r>
      <w:r w:rsidR="00523405">
        <w:rPr>
          <w:rFonts w:cstheme="minorHAnsi"/>
          <w:sz w:val="24"/>
          <w:szCs w:val="24"/>
        </w:rPr>
        <w:t>complete</w:t>
      </w:r>
      <w:r w:rsidRPr="00F206A5">
        <w:rPr>
          <w:rFonts w:cstheme="minorHAnsi"/>
          <w:sz w:val="24"/>
          <w:szCs w:val="24"/>
        </w:rPr>
        <w:t xml:space="preserve"> at this time, thanks to the cooperation of the Texas Department of Transportation and Mr</w:t>
      </w:r>
      <w:r>
        <w:rPr>
          <w:rFonts w:cstheme="minorHAnsi"/>
          <w:sz w:val="24"/>
          <w:szCs w:val="24"/>
        </w:rPr>
        <w:t>. Benson for the data provided.  There is concern about the 17-</w:t>
      </w:r>
      <w:r w:rsidRPr="00F206A5">
        <w:rPr>
          <w:rFonts w:cstheme="minorHAnsi"/>
          <w:sz w:val="24"/>
          <w:szCs w:val="24"/>
        </w:rPr>
        <w:t xml:space="preserve">35 </w:t>
      </w:r>
      <w:proofErr w:type="gramStart"/>
      <w:r w:rsidRPr="00F206A5">
        <w:rPr>
          <w:rFonts w:cstheme="minorHAnsi"/>
          <w:sz w:val="24"/>
          <w:szCs w:val="24"/>
        </w:rPr>
        <w:t>runway</w:t>
      </w:r>
      <w:proofErr w:type="gramEnd"/>
      <w:r w:rsidRPr="00F206A5">
        <w:rPr>
          <w:rFonts w:cstheme="minorHAnsi"/>
          <w:sz w:val="24"/>
          <w:szCs w:val="24"/>
        </w:rPr>
        <w:t xml:space="preserve"> because of </w:t>
      </w:r>
      <w:r w:rsidR="006C5467">
        <w:rPr>
          <w:rFonts w:cstheme="minorHAnsi"/>
          <w:sz w:val="24"/>
          <w:szCs w:val="24"/>
        </w:rPr>
        <w:t>the railroad location at the southern end.</w:t>
      </w:r>
    </w:p>
    <w:p w:rsidR="0083008E" w:rsidRDefault="00F206A5" w:rsidP="0083008E">
      <w:pPr>
        <w:spacing w:line="240" w:lineRule="auto"/>
        <w:rPr>
          <w:rFonts w:cstheme="minorHAnsi"/>
          <w:sz w:val="24"/>
          <w:szCs w:val="24"/>
        </w:rPr>
      </w:pPr>
      <w:r w:rsidRPr="00F206A5">
        <w:rPr>
          <w:rFonts w:cstheme="minorHAnsi"/>
          <w:sz w:val="24"/>
          <w:szCs w:val="24"/>
        </w:rPr>
        <w:tab/>
      </w:r>
    </w:p>
    <w:p w:rsidR="0083008E" w:rsidRDefault="0083008E" w:rsidP="0083008E">
      <w:pPr>
        <w:spacing w:line="240" w:lineRule="auto"/>
        <w:rPr>
          <w:rFonts w:cstheme="minorHAnsi"/>
          <w:sz w:val="24"/>
          <w:szCs w:val="24"/>
        </w:rPr>
      </w:pPr>
    </w:p>
    <w:p w:rsidR="00F206A5" w:rsidRPr="0083008E" w:rsidRDefault="00F206A5" w:rsidP="0083008E">
      <w:pPr>
        <w:spacing w:line="240" w:lineRule="auto"/>
        <w:ind w:firstLine="720"/>
        <w:rPr>
          <w:rFonts w:cstheme="minorHAnsi"/>
          <w:sz w:val="24"/>
          <w:szCs w:val="24"/>
        </w:rPr>
      </w:pPr>
      <w:r w:rsidRPr="00F206A5">
        <w:rPr>
          <w:rFonts w:cstheme="minorHAnsi"/>
          <w:b/>
          <w:sz w:val="24"/>
          <w:szCs w:val="24"/>
          <w:u w:val="single"/>
        </w:rPr>
        <w:t>Present Work</w:t>
      </w:r>
    </w:p>
    <w:p w:rsidR="00F206A5" w:rsidRDefault="00F206A5" w:rsidP="00F206A5">
      <w:pPr>
        <w:spacing w:line="240" w:lineRule="auto"/>
        <w:ind w:firstLine="720"/>
        <w:rPr>
          <w:rFonts w:cstheme="minorHAnsi"/>
          <w:sz w:val="24"/>
          <w:szCs w:val="24"/>
        </w:rPr>
      </w:pPr>
      <w:r w:rsidRPr="00F206A5">
        <w:rPr>
          <w:rFonts w:cstheme="minorHAnsi"/>
          <w:sz w:val="24"/>
          <w:szCs w:val="24"/>
        </w:rPr>
        <w:t>We are currently adjusting all the approach surface polygons to their proper Z values so we will be able to determine if we need to make any adjustments and</w:t>
      </w:r>
      <w:r w:rsidR="0071434E">
        <w:rPr>
          <w:rFonts w:cstheme="minorHAnsi"/>
          <w:sz w:val="24"/>
          <w:szCs w:val="24"/>
        </w:rPr>
        <w:t>/</w:t>
      </w:r>
      <w:r w:rsidRPr="00F206A5">
        <w:rPr>
          <w:rFonts w:cstheme="minorHAnsi"/>
          <w:sz w:val="24"/>
          <w:szCs w:val="24"/>
        </w:rPr>
        <w:t>or any future calculations</w:t>
      </w:r>
      <w:r w:rsidR="0071434E">
        <w:rPr>
          <w:rFonts w:cstheme="minorHAnsi"/>
          <w:sz w:val="24"/>
          <w:szCs w:val="24"/>
        </w:rPr>
        <w:t xml:space="preserve"> for the imaginary surfaces</w:t>
      </w:r>
      <w:r w:rsidRPr="00F206A5">
        <w:rPr>
          <w:rFonts w:cstheme="minorHAnsi"/>
          <w:sz w:val="24"/>
          <w:szCs w:val="24"/>
        </w:rPr>
        <w:t>.</w:t>
      </w:r>
      <w:r w:rsidR="0071434E">
        <w:rPr>
          <w:rFonts w:cstheme="minorHAnsi"/>
          <w:sz w:val="24"/>
          <w:szCs w:val="24"/>
        </w:rPr>
        <w:t xml:space="preserve">  The approach </w:t>
      </w:r>
      <w:r w:rsidR="006C5467">
        <w:rPr>
          <w:rFonts w:cstheme="minorHAnsi"/>
          <w:sz w:val="24"/>
          <w:szCs w:val="24"/>
        </w:rPr>
        <w:t>angles and distances</w:t>
      </w:r>
      <w:r w:rsidR="0071434E">
        <w:rPr>
          <w:rFonts w:cstheme="minorHAnsi"/>
          <w:sz w:val="24"/>
          <w:szCs w:val="24"/>
        </w:rPr>
        <w:t xml:space="preserve"> for 17-35 are still under evaluation based </w:t>
      </w:r>
      <w:r w:rsidR="00502571">
        <w:rPr>
          <w:rFonts w:cstheme="minorHAnsi"/>
          <w:sz w:val="24"/>
          <w:szCs w:val="24"/>
        </w:rPr>
        <w:t xml:space="preserve">on the requirements listed for railroads (height above railroad of 23 </w:t>
      </w:r>
      <w:r w:rsidR="00523405">
        <w:rPr>
          <w:rFonts w:cstheme="minorHAnsi"/>
          <w:sz w:val="24"/>
          <w:szCs w:val="24"/>
        </w:rPr>
        <w:t xml:space="preserve">feet).  </w:t>
      </w:r>
    </w:p>
    <w:p w:rsidR="00502571" w:rsidRPr="00F206A5" w:rsidRDefault="00502571" w:rsidP="00F206A5">
      <w:pPr>
        <w:spacing w:line="240" w:lineRule="auto"/>
        <w:ind w:firstLine="720"/>
        <w:rPr>
          <w:rFonts w:cstheme="minorHAnsi"/>
          <w:sz w:val="24"/>
          <w:szCs w:val="24"/>
        </w:rPr>
      </w:pPr>
    </w:p>
    <w:p w:rsidR="00F206A5" w:rsidRPr="00F206A5" w:rsidRDefault="00F206A5" w:rsidP="00F206A5">
      <w:pPr>
        <w:spacing w:line="240" w:lineRule="auto"/>
        <w:rPr>
          <w:rFonts w:cstheme="minorHAnsi"/>
          <w:sz w:val="24"/>
          <w:szCs w:val="24"/>
        </w:rPr>
      </w:pPr>
    </w:p>
    <w:p w:rsidR="00F206A5" w:rsidRPr="00F206A5" w:rsidRDefault="00F206A5" w:rsidP="00F206A5">
      <w:pPr>
        <w:spacing w:line="240" w:lineRule="auto"/>
        <w:rPr>
          <w:rFonts w:cstheme="minorHAnsi"/>
          <w:sz w:val="24"/>
          <w:szCs w:val="24"/>
        </w:rPr>
      </w:pPr>
      <w:r w:rsidRPr="00F206A5">
        <w:rPr>
          <w:rFonts w:cstheme="minorHAnsi"/>
          <w:sz w:val="24"/>
          <w:szCs w:val="24"/>
        </w:rPr>
        <w:tab/>
      </w:r>
      <w:r w:rsidRPr="00F206A5">
        <w:rPr>
          <w:rFonts w:cstheme="minorHAnsi"/>
          <w:b/>
          <w:sz w:val="24"/>
          <w:szCs w:val="24"/>
          <w:u w:val="single"/>
        </w:rPr>
        <w:t>Future Work</w:t>
      </w:r>
    </w:p>
    <w:p w:rsidR="00F206A5" w:rsidRPr="00F206A5" w:rsidRDefault="00F206A5" w:rsidP="00F206A5">
      <w:pPr>
        <w:spacing w:line="240" w:lineRule="auto"/>
        <w:ind w:firstLine="720"/>
        <w:rPr>
          <w:rFonts w:cstheme="minorHAnsi"/>
          <w:sz w:val="24"/>
          <w:szCs w:val="24"/>
        </w:rPr>
      </w:pPr>
      <w:r w:rsidRPr="00F206A5">
        <w:rPr>
          <w:rFonts w:cstheme="minorHAnsi"/>
          <w:sz w:val="24"/>
          <w:szCs w:val="24"/>
        </w:rPr>
        <w:t>The profile view has just been started and will be completed as quickly as possible. There has also been some degree of difficulty with the 3D rendering, but the kinks are getting worked out. This portion of the imaginary surfaces wi</w:t>
      </w:r>
      <w:r w:rsidR="005D07CB">
        <w:rPr>
          <w:rFonts w:cstheme="minorHAnsi"/>
          <w:sz w:val="24"/>
          <w:szCs w:val="24"/>
        </w:rPr>
        <w:t xml:space="preserve">ll obviously take the most time. </w:t>
      </w:r>
      <w:r w:rsidRPr="00F206A5">
        <w:rPr>
          <w:rFonts w:cstheme="minorHAnsi"/>
          <w:sz w:val="24"/>
          <w:szCs w:val="24"/>
        </w:rPr>
        <w:t xml:space="preserve"> </w:t>
      </w:r>
      <w:r w:rsidR="005D07CB">
        <w:rPr>
          <w:rFonts w:cstheme="minorHAnsi"/>
          <w:sz w:val="24"/>
          <w:szCs w:val="24"/>
        </w:rPr>
        <w:t>E</w:t>
      </w:r>
      <w:r w:rsidRPr="00F206A5">
        <w:rPr>
          <w:rFonts w:cstheme="minorHAnsi"/>
          <w:sz w:val="24"/>
          <w:szCs w:val="24"/>
        </w:rPr>
        <w:t xml:space="preserve">ven though we lack some experience, we are dedicated to deliver the product as agreed upon. </w:t>
      </w:r>
    </w:p>
    <w:p w:rsidR="00F206A5" w:rsidRPr="00822E6C" w:rsidRDefault="00F206A5" w:rsidP="000627C5">
      <w:pPr>
        <w:spacing w:line="240" w:lineRule="auto"/>
        <w:rPr>
          <w:rFonts w:cstheme="minorHAnsi"/>
          <w:sz w:val="24"/>
          <w:szCs w:val="24"/>
        </w:rPr>
      </w:pPr>
    </w:p>
    <w:p w:rsidR="00822E6C" w:rsidRDefault="00822E6C" w:rsidP="000627C5">
      <w:pPr>
        <w:spacing w:line="240" w:lineRule="auto"/>
        <w:rPr>
          <w:rFonts w:cstheme="minorHAnsi"/>
          <w:sz w:val="24"/>
          <w:szCs w:val="24"/>
        </w:rPr>
      </w:pPr>
    </w:p>
    <w:p w:rsidR="00822E6C" w:rsidRPr="00822E6C" w:rsidRDefault="00822E6C" w:rsidP="000627C5">
      <w:pPr>
        <w:spacing w:line="240" w:lineRule="auto"/>
        <w:rPr>
          <w:rFonts w:cstheme="minorHAnsi"/>
          <w:b/>
          <w:sz w:val="28"/>
          <w:szCs w:val="28"/>
        </w:rPr>
      </w:pPr>
    </w:p>
    <w:p w:rsidR="000627C5" w:rsidRPr="000627C5" w:rsidRDefault="000627C5" w:rsidP="000627C5">
      <w:pPr>
        <w:spacing w:line="240" w:lineRule="auto"/>
        <w:rPr>
          <w:rFonts w:cstheme="minorHAnsi"/>
          <w:b/>
          <w:sz w:val="28"/>
          <w:szCs w:val="28"/>
        </w:rPr>
      </w:pPr>
    </w:p>
    <w:p w:rsidR="00FB25E9" w:rsidRDefault="00FB25E9" w:rsidP="00FB25E9">
      <w:pPr>
        <w:pStyle w:val="ListParagraph"/>
        <w:spacing w:line="240" w:lineRule="auto"/>
        <w:rPr>
          <w:rFonts w:cstheme="minorHAnsi"/>
          <w:sz w:val="24"/>
          <w:szCs w:val="24"/>
        </w:rPr>
      </w:pPr>
    </w:p>
    <w:p w:rsidR="007E2C19" w:rsidRDefault="007E2C19" w:rsidP="0083008E">
      <w:pPr>
        <w:spacing w:line="240" w:lineRule="auto"/>
        <w:rPr>
          <w:rFonts w:cstheme="minorHAnsi"/>
          <w:sz w:val="24"/>
          <w:szCs w:val="24"/>
        </w:rPr>
      </w:pPr>
    </w:p>
    <w:p w:rsidR="00FB25E9" w:rsidRDefault="0083008E" w:rsidP="0083008E">
      <w:pPr>
        <w:spacing w:line="240" w:lineRule="auto"/>
        <w:rPr>
          <w:rFonts w:cstheme="minorHAnsi"/>
          <w:b/>
          <w:sz w:val="28"/>
          <w:szCs w:val="28"/>
        </w:rPr>
      </w:pPr>
      <w:r w:rsidRPr="0083008E">
        <w:rPr>
          <w:rFonts w:cstheme="minorHAnsi"/>
          <w:b/>
          <w:sz w:val="28"/>
          <w:szCs w:val="28"/>
        </w:rPr>
        <w:lastRenderedPageBreak/>
        <w:t>Controlled Compatibility Land Use:</w:t>
      </w:r>
    </w:p>
    <w:p w:rsidR="0083008E" w:rsidRDefault="0083008E" w:rsidP="0083008E">
      <w:pPr>
        <w:spacing w:line="240" w:lineRule="auto"/>
        <w:rPr>
          <w:rFonts w:cstheme="minorHAnsi"/>
          <w:b/>
          <w:sz w:val="28"/>
          <w:szCs w:val="28"/>
        </w:rPr>
      </w:pPr>
    </w:p>
    <w:p w:rsidR="0083008E" w:rsidRDefault="0083008E" w:rsidP="0083008E">
      <w:pPr>
        <w:spacing w:line="240" w:lineRule="auto"/>
        <w:rPr>
          <w:rFonts w:cstheme="minorHAnsi"/>
          <w:b/>
          <w:sz w:val="24"/>
          <w:szCs w:val="24"/>
          <w:u w:val="single"/>
        </w:rPr>
      </w:pPr>
      <w:r>
        <w:rPr>
          <w:rFonts w:cstheme="minorHAnsi"/>
          <w:b/>
          <w:sz w:val="28"/>
          <w:szCs w:val="28"/>
        </w:rPr>
        <w:tab/>
      </w:r>
      <w:r>
        <w:rPr>
          <w:rFonts w:cstheme="minorHAnsi"/>
          <w:b/>
          <w:sz w:val="24"/>
          <w:szCs w:val="24"/>
          <w:u w:val="single"/>
        </w:rPr>
        <w:t>Work Completed:</w:t>
      </w:r>
    </w:p>
    <w:p w:rsidR="00446405" w:rsidRDefault="00446405" w:rsidP="0083008E">
      <w:pPr>
        <w:spacing w:line="240" w:lineRule="auto"/>
        <w:rPr>
          <w:rFonts w:cstheme="minorHAnsi"/>
          <w:sz w:val="24"/>
          <w:szCs w:val="24"/>
        </w:rPr>
      </w:pPr>
      <w:r w:rsidRPr="00446405">
        <w:rPr>
          <w:rFonts w:cstheme="minorHAnsi"/>
          <w:sz w:val="24"/>
          <w:szCs w:val="24"/>
        </w:rPr>
        <w:tab/>
        <w:t>Data collection for the controlled compatibility land use map provided a significant challenge.  On October the 17</w:t>
      </w:r>
      <w:r w:rsidRPr="00446405">
        <w:rPr>
          <w:rFonts w:cstheme="minorHAnsi"/>
          <w:sz w:val="24"/>
          <w:szCs w:val="24"/>
          <w:vertAlign w:val="superscript"/>
        </w:rPr>
        <w:t>th</w:t>
      </w:r>
      <w:r w:rsidRPr="00446405">
        <w:rPr>
          <w:rFonts w:cstheme="minorHAnsi"/>
          <w:sz w:val="24"/>
          <w:szCs w:val="24"/>
        </w:rPr>
        <w:t xml:space="preserve"> 2012, Geo-Air acquired two data files from the City of San Marcos</w:t>
      </w:r>
      <w:r>
        <w:rPr>
          <w:rFonts w:cstheme="minorHAnsi"/>
          <w:sz w:val="24"/>
          <w:szCs w:val="24"/>
        </w:rPr>
        <w:t xml:space="preserve"> (COSM)</w:t>
      </w:r>
      <w:r w:rsidRPr="00446405">
        <w:rPr>
          <w:rFonts w:cstheme="minorHAnsi"/>
          <w:sz w:val="24"/>
          <w:szCs w:val="24"/>
        </w:rPr>
        <w:t xml:space="preserve">.  One file was a </w:t>
      </w:r>
      <w:proofErr w:type="spellStart"/>
      <w:r w:rsidRPr="00446405">
        <w:rPr>
          <w:rFonts w:cstheme="minorHAnsi"/>
          <w:sz w:val="24"/>
          <w:szCs w:val="24"/>
        </w:rPr>
        <w:t>shapefile</w:t>
      </w:r>
      <w:proofErr w:type="spellEnd"/>
      <w:r w:rsidRPr="00446405">
        <w:rPr>
          <w:rFonts w:cstheme="minorHAnsi"/>
          <w:sz w:val="24"/>
          <w:szCs w:val="24"/>
        </w:rPr>
        <w:t xml:space="preserve"> of parcels for San Marcos and the surrounding area.  The second was a </w:t>
      </w:r>
      <w:proofErr w:type="spellStart"/>
      <w:r w:rsidRPr="00446405">
        <w:rPr>
          <w:rFonts w:cstheme="minorHAnsi"/>
          <w:sz w:val="24"/>
          <w:szCs w:val="24"/>
        </w:rPr>
        <w:t>shapefile</w:t>
      </w:r>
      <w:proofErr w:type="spellEnd"/>
      <w:r w:rsidRPr="00446405">
        <w:rPr>
          <w:rFonts w:cstheme="minorHAnsi"/>
          <w:sz w:val="24"/>
          <w:szCs w:val="24"/>
        </w:rPr>
        <w:t xml:space="preserve"> for </w:t>
      </w:r>
      <w:r w:rsidR="00571215">
        <w:rPr>
          <w:rFonts w:cstheme="minorHAnsi"/>
          <w:sz w:val="24"/>
          <w:szCs w:val="24"/>
        </w:rPr>
        <w:t xml:space="preserve">existing </w:t>
      </w:r>
      <w:r w:rsidRPr="00446405">
        <w:rPr>
          <w:rFonts w:cstheme="minorHAnsi"/>
          <w:sz w:val="24"/>
          <w:szCs w:val="24"/>
        </w:rPr>
        <w:t>land use.  These files were provided by Joan Hickey, the GIS administ</w:t>
      </w:r>
      <w:r>
        <w:rPr>
          <w:rFonts w:cstheme="minorHAnsi"/>
          <w:sz w:val="24"/>
          <w:szCs w:val="24"/>
        </w:rPr>
        <w:t>rator for the COSM.  This acquisition was indeed a breakthrough.  It provided us a usable database of</w:t>
      </w:r>
      <w:r w:rsidR="00571215">
        <w:rPr>
          <w:rFonts w:cstheme="minorHAnsi"/>
          <w:sz w:val="24"/>
          <w:szCs w:val="24"/>
        </w:rPr>
        <w:t xml:space="preserve"> existing</w:t>
      </w:r>
      <w:r>
        <w:rPr>
          <w:rFonts w:cstheme="minorHAnsi"/>
          <w:sz w:val="24"/>
          <w:szCs w:val="24"/>
        </w:rPr>
        <w:t xml:space="preserve"> land use, and allowed us to look at our ground scope broken down by parcel boundaries.  Most parcels within the COSM have been classified, but</w:t>
      </w:r>
      <w:r w:rsidR="00571215">
        <w:rPr>
          <w:rFonts w:cstheme="minorHAnsi"/>
          <w:sz w:val="24"/>
          <w:szCs w:val="24"/>
        </w:rPr>
        <w:t xml:space="preserve"> outside of the city limits, </w:t>
      </w:r>
      <w:r>
        <w:rPr>
          <w:rFonts w:cstheme="minorHAnsi"/>
          <w:sz w:val="24"/>
          <w:szCs w:val="24"/>
        </w:rPr>
        <w:t xml:space="preserve">most all parcels were unclassified.  This posed </w:t>
      </w:r>
      <w:r w:rsidR="00571215">
        <w:rPr>
          <w:rFonts w:cstheme="minorHAnsi"/>
          <w:sz w:val="24"/>
          <w:szCs w:val="24"/>
        </w:rPr>
        <w:t>our biggest challenge.  We tried contacting the city of Kyle and the city of Lockhart to request land use data for the are</w:t>
      </w:r>
      <w:r w:rsidR="007A20EB">
        <w:rPr>
          <w:rFonts w:cstheme="minorHAnsi"/>
          <w:sz w:val="24"/>
          <w:szCs w:val="24"/>
        </w:rPr>
        <w:t>a around the Airport (Caldwell C</w:t>
      </w:r>
      <w:r w:rsidR="00571215">
        <w:rPr>
          <w:rFonts w:cstheme="minorHAnsi"/>
          <w:sz w:val="24"/>
          <w:szCs w:val="24"/>
        </w:rPr>
        <w:t>ounty) with no success.</w:t>
      </w:r>
    </w:p>
    <w:p w:rsidR="00571215" w:rsidRDefault="00571215" w:rsidP="0083008E">
      <w:pPr>
        <w:spacing w:line="240" w:lineRule="auto"/>
        <w:rPr>
          <w:rFonts w:cstheme="minorHAnsi"/>
          <w:sz w:val="24"/>
          <w:szCs w:val="24"/>
        </w:rPr>
      </w:pPr>
      <w:r>
        <w:rPr>
          <w:rFonts w:cstheme="minorHAnsi"/>
          <w:sz w:val="24"/>
          <w:szCs w:val="24"/>
        </w:rPr>
        <w:tab/>
        <w:t>By October the 22</w:t>
      </w:r>
      <w:r w:rsidRPr="00571215">
        <w:rPr>
          <w:rFonts w:cstheme="minorHAnsi"/>
          <w:sz w:val="24"/>
          <w:szCs w:val="24"/>
          <w:vertAlign w:val="superscript"/>
        </w:rPr>
        <w:t>nd</w:t>
      </w:r>
      <w:r>
        <w:rPr>
          <w:rFonts w:cstheme="minorHAnsi"/>
          <w:sz w:val="24"/>
          <w:szCs w:val="24"/>
        </w:rPr>
        <w:t xml:space="preserve"> 2012, it was clear that no existing land use files had been created for the portion of Cald</w:t>
      </w:r>
      <w:r w:rsidR="001662AE">
        <w:rPr>
          <w:rFonts w:cstheme="minorHAnsi"/>
          <w:sz w:val="24"/>
          <w:szCs w:val="24"/>
        </w:rPr>
        <w:t>well C</w:t>
      </w:r>
      <w:r>
        <w:rPr>
          <w:rFonts w:cstheme="minorHAnsi"/>
          <w:sz w:val="24"/>
          <w:szCs w:val="24"/>
        </w:rPr>
        <w:t>ounty that surrounds the Airport.  The methodology had to change.  The decision made was to reclassify each parcel based on the existing land use categories provided by the COSM</w:t>
      </w:r>
      <w:r w:rsidR="007A20EB">
        <w:rPr>
          <w:rFonts w:cstheme="minorHAnsi"/>
          <w:sz w:val="24"/>
          <w:szCs w:val="24"/>
        </w:rPr>
        <w:t xml:space="preserve"> and then make a record for each parcel within the land use database</w:t>
      </w:r>
      <w:r>
        <w:rPr>
          <w:rFonts w:cstheme="minorHAnsi"/>
          <w:sz w:val="24"/>
          <w:szCs w:val="24"/>
        </w:rPr>
        <w:t>.</w:t>
      </w:r>
      <w:r w:rsidR="00AA50E6">
        <w:rPr>
          <w:rFonts w:cstheme="minorHAnsi"/>
          <w:sz w:val="24"/>
          <w:szCs w:val="24"/>
        </w:rPr>
        <w:t xml:space="preserve">  By working within the framework of land use classification by COSM, we hope to provide an immediate upgrade to the city’s existing land use database.</w:t>
      </w:r>
      <w:r>
        <w:rPr>
          <w:rFonts w:cstheme="minorHAnsi"/>
          <w:sz w:val="24"/>
          <w:szCs w:val="24"/>
        </w:rPr>
        <w:t xml:space="preserve"> The reclassification process is a mix of using the digital imagery provided by TXDOT, calling </w:t>
      </w:r>
      <w:r w:rsidR="00AA50E6">
        <w:rPr>
          <w:rFonts w:cstheme="minorHAnsi"/>
          <w:sz w:val="24"/>
          <w:szCs w:val="24"/>
        </w:rPr>
        <w:t>land</w:t>
      </w:r>
      <w:r>
        <w:rPr>
          <w:rFonts w:cstheme="minorHAnsi"/>
          <w:sz w:val="24"/>
          <w:szCs w:val="24"/>
        </w:rPr>
        <w:t xml:space="preserve">owners of certain parcels with confusing clarity, and utilizing Google Earth as a visual aid. </w:t>
      </w:r>
      <w:r w:rsidR="007A20EB">
        <w:rPr>
          <w:rFonts w:cstheme="minorHAnsi"/>
          <w:sz w:val="24"/>
          <w:szCs w:val="24"/>
        </w:rPr>
        <w:t xml:space="preserve">  As of 10/29/2012, roughly 75% of these previously unclassified parcels have been reclassified for existing land use.</w:t>
      </w:r>
    </w:p>
    <w:p w:rsidR="007A20EB" w:rsidRDefault="007A20EB" w:rsidP="0083008E">
      <w:pPr>
        <w:spacing w:line="240" w:lineRule="auto"/>
        <w:rPr>
          <w:rFonts w:cstheme="minorHAnsi"/>
          <w:sz w:val="24"/>
          <w:szCs w:val="24"/>
        </w:rPr>
      </w:pPr>
    </w:p>
    <w:p w:rsidR="007A20EB" w:rsidRDefault="007A20EB" w:rsidP="0083008E">
      <w:pPr>
        <w:spacing w:line="240" w:lineRule="auto"/>
        <w:rPr>
          <w:rFonts w:cstheme="minorHAnsi"/>
          <w:b/>
          <w:sz w:val="24"/>
          <w:szCs w:val="24"/>
          <w:u w:val="single"/>
        </w:rPr>
      </w:pPr>
      <w:r>
        <w:rPr>
          <w:rFonts w:cstheme="minorHAnsi"/>
          <w:sz w:val="24"/>
          <w:szCs w:val="24"/>
        </w:rPr>
        <w:tab/>
      </w:r>
      <w:r>
        <w:rPr>
          <w:rFonts w:cstheme="minorHAnsi"/>
          <w:b/>
          <w:sz w:val="24"/>
          <w:szCs w:val="24"/>
          <w:u w:val="single"/>
        </w:rPr>
        <w:t>Present Work:</w:t>
      </w:r>
    </w:p>
    <w:p w:rsidR="007A20EB" w:rsidRDefault="007A20EB" w:rsidP="0083008E">
      <w:pPr>
        <w:spacing w:line="240" w:lineRule="auto"/>
        <w:rPr>
          <w:rFonts w:cstheme="minorHAnsi"/>
          <w:sz w:val="24"/>
          <w:szCs w:val="24"/>
        </w:rPr>
      </w:pPr>
      <w:r>
        <w:rPr>
          <w:rFonts w:cstheme="minorHAnsi"/>
          <w:sz w:val="24"/>
          <w:szCs w:val="24"/>
        </w:rPr>
        <w:tab/>
        <w:t>At prese</w:t>
      </w:r>
      <w:r w:rsidR="0068243E">
        <w:rPr>
          <w:rFonts w:cstheme="minorHAnsi"/>
          <w:sz w:val="24"/>
          <w:szCs w:val="24"/>
        </w:rPr>
        <w:t>nt, the reclassification of parcels</w:t>
      </w:r>
      <w:r>
        <w:rPr>
          <w:rFonts w:cstheme="minorHAnsi"/>
          <w:sz w:val="24"/>
          <w:szCs w:val="24"/>
        </w:rPr>
        <w:t xml:space="preserve"> continues.  Each parcel requires a visual inspection of the digital imagery.  Continuation of this process should last until the first week of November.  Each reclassified parcel must be added to the existing land use database.  This process is quite time consuming, but there is satisfaction resulting from the progress.  The expectation is to be able to continue the work until completion and provide a fleshed out database for the city.</w:t>
      </w:r>
    </w:p>
    <w:p w:rsidR="007E2C19" w:rsidRDefault="007E2C19" w:rsidP="0083008E">
      <w:pPr>
        <w:spacing w:line="240" w:lineRule="auto"/>
        <w:rPr>
          <w:rFonts w:cstheme="minorHAnsi"/>
          <w:sz w:val="24"/>
          <w:szCs w:val="24"/>
        </w:rPr>
      </w:pPr>
    </w:p>
    <w:p w:rsidR="007E2C19" w:rsidRDefault="007E2C19" w:rsidP="0083008E">
      <w:pPr>
        <w:spacing w:line="240" w:lineRule="auto"/>
        <w:rPr>
          <w:rFonts w:cstheme="minorHAnsi"/>
          <w:b/>
          <w:sz w:val="24"/>
          <w:szCs w:val="24"/>
          <w:u w:val="single"/>
        </w:rPr>
      </w:pPr>
      <w:r>
        <w:rPr>
          <w:rFonts w:cstheme="minorHAnsi"/>
          <w:sz w:val="24"/>
          <w:szCs w:val="24"/>
        </w:rPr>
        <w:tab/>
      </w:r>
      <w:r>
        <w:rPr>
          <w:rFonts w:cstheme="minorHAnsi"/>
          <w:b/>
          <w:sz w:val="24"/>
          <w:szCs w:val="24"/>
          <w:u w:val="single"/>
        </w:rPr>
        <w:t>Future Work:</w:t>
      </w:r>
    </w:p>
    <w:p w:rsidR="007E2C19" w:rsidRDefault="007E2C19" w:rsidP="0083008E">
      <w:pPr>
        <w:spacing w:line="240" w:lineRule="auto"/>
        <w:rPr>
          <w:rFonts w:cstheme="minorHAnsi"/>
          <w:sz w:val="24"/>
          <w:szCs w:val="24"/>
        </w:rPr>
      </w:pPr>
      <w:r>
        <w:rPr>
          <w:rFonts w:cstheme="minorHAnsi"/>
          <w:sz w:val="24"/>
          <w:szCs w:val="24"/>
        </w:rPr>
        <w:tab/>
        <w:t xml:space="preserve">Once the parcels have been reclassified and the database has been updated, the next task will be to buffer the runway centerlines.  These buffers will correspond with the controlled compatibility land use areas defined in the Texas Airport Zoning Act.  The runways will have a 1.5 mile buffer to each side of the runway, and this buffer will extend to 5 miles in each direction.   The plan is to buffer each runway (13-31, 17-35, 8-26) and then combine these three </w:t>
      </w:r>
      <w:r>
        <w:rPr>
          <w:rFonts w:cstheme="minorHAnsi"/>
          <w:sz w:val="24"/>
          <w:szCs w:val="24"/>
        </w:rPr>
        <w:lastRenderedPageBreak/>
        <w:t>areas to create one polygon of controlled compatibility.  This defined polygon will be used to extract all reclassified parcels pertinent to the controlled compatibility land use area.  Modeling and mapping of this area will follow.</w:t>
      </w:r>
    </w:p>
    <w:p w:rsidR="007E2C19" w:rsidRDefault="007E2C19" w:rsidP="0083008E">
      <w:pPr>
        <w:spacing w:line="240" w:lineRule="auto"/>
        <w:rPr>
          <w:rFonts w:cstheme="minorHAnsi"/>
          <w:sz w:val="24"/>
          <w:szCs w:val="24"/>
        </w:rPr>
      </w:pPr>
    </w:p>
    <w:p w:rsidR="007E2C19" w:rsidRDefault="007E2C19" w:rsidP="0083008E">
      <w:pPr>
        <w:spacing w:line="240" w:lineRule="auto"/>
        <w:rPr>
          <w:rFonts w:cstheme="minorHAnsi"/>
          <w:b/>
          <w:sz w:val="28"/>
          <w:szCs w:val="28"/>
        </w:rPr>
      </w:pPr>
      <w:r>
        <w:rPr>
          <w:rFonts w:cstheme="minorHAnsi"/>
          <w:b/>
          <w:sz w:val="28"/>
          <w:szCs w:val="28"/>
        </w:rPr>
        <w:t>Conclusion:</w:t>
      </w:r>
    </w:p>
    <w:p w:rsidR="007E2C19" w:rsidRDefault="007E2C19" w:rsidP="0083008E">
      <w:pPr>
        <w:spacing w:line="240" w:lineRule="auto"/>
        <w:rPr>
          <w:rFonts w:cstheme="minorHAnsi"/>
          <w:sz w:val="24"/>
          <w:szCs w:val="24"/>
        </w:rPr>
      </w:pPr>
    </w:p>
    <w:p w:rsidR="007E2C19" w:rsidRDefault="007E2C19" w:rsidP="004D10B4">
      <w:pPr>
        <w:spacing w:line="240" w:lineRule="auto"/>
        <w:rPr>
          <w:rFonts w:cstheme="minorHAnsi"/>
          <w:sz w:val="24"/>
          <w:szCs w:val="24"/>
        </w:rPr>
      </w:pPr>
      <w:r>
        <w:rPr>
          <w:rFonts w:cstheme="minorHAnsi"/>
          <w:sz w:val="24"/>
          <w:szCs w:val="24"/>
        </w:rPr>
        <w:tab/>
      </w:r>
      <w:r w:rsidR="00874FF5">
        <w:rPr>
          <w:rFonts w:cstheme="minorHAnsi"/>
          <w:sz w:val="24"/>
          <w:szCs w:val="24"/>
        </w:rPr>
        <w:t xml:space="preserve">In summary, Geo-Air is very pleased with the progress of the project.  We feel that each of the three primary goals of this project is moving forward at a pace consistent with the timeline.  Unless proven unsuitable during penetration analysis, the runway </w:t>
      </w:r>
      <w:r w:rsidR="001662AE">
        <w:rPr>
          <w:rFonts w:cstheme="minorHAnsi"/>
          <w:sz w:val="24"/>
          <w:szCs w:val="24"/>
        </w:rPr>
        <w:t>extensions</w:t>
      </w:r>
      <w:r w:rsidR="00874FF5">
        <w:rPr>
          <w:rFonts w:cstheme="minorHAnsi"/>
          <w:sz w:val="24"/>
          <w:szCs w:val="24"/>
        </w:rPr>
        <w:t xml:space="preserve"> should be in line with the requested overall lengths described in the planning map provid</w:t>
      </w:r>
      <w:r w:rsidR="004D10B4">
        <w:rPr>
          <w:rFonts w:cstheme="minorHAnsi"/>
          <w:sz w:val="24"/>
          <w:szCs w:val="24"/>
        </w:rPr>
        <w:t xml:space="preserve">ed in the request for proposal.  </w:t>
      </w:r>
      <w:r w:rsidR="004D10B4" w:rsidRPr="00F206A5">
        <w:rPr>
          <w:rFonts w:cstheme="minorHAnsi"/>
          <w:sz w:val="24"/>
          <w:szCs w:val="24"/>
        </w:rPr>
        <w:t xml:space="preserve">Because of the proximity </w:t>
      </w:r>
      <w:r w:rsidR="004D10B4">
        <w:rPr>
          <w:rFonts w:cstheme="minorHAnsi"/>
          <w:sz w:val="24"/>
          <w:szCs w:val="24"/>
        </w:rPr>
        <w:t xml:space="preserve">of nearby Reedsville and the railroad, the team may want to schedule a visit to the airport to gauge these obstructions from a ground view.  </w:t>
      </w:r>
      <w:r w:rsidR="00874FF5">
        <w:rPr>
          <w:rFonts w:cstheme="minorHAnsi"/>
          <w:sz w:val="24"/>
          <w:szCs w:val="24"/>
        </w:rPr>
        <w:t>The modeling of the imaginary surfaces continues</w:t>
      </w:r>
      <w:r w:rsidR="00AA50E6">
        <w:rPr>
          <w:rFonts w:cstheme="minorHAnsi"/>
          <w:sz w:val="24"/>
          <w:szCs w:val="24"/>
        </w:rPr>
        <w:t xml:space="preserve">, with 13-31 almost complete and with 17-35 in processing.  </w:t>
      </w:r>
      <w:r w:rsidR="00E634E5">
        <w:rPr>
          <w:rFonts w:cstheme="minorHAnsi"/>
          <w:sz w:val="24"/>
          <w:szCs w:val="24"/>
        </w:rPr>
        <w:t xml:space="preserve">The elevation of these surfaces will soon follow.  </w:t>
      </w:r>
      <w:r w:rsidR="00AA50E6">
        <w:rPr>
          <w:rFonts w:cstheme="minorHAnsi"/>
          <w:sz w:val="24"/>
          <w:szCs w:val="24"/>
        </w:rPr>
        <w:t>The reclassification of existing land use continues, and when complete, should provide the COSM with a seamless database which adheres to existing standards employed by the city.</w:t>
      </w:r>
      <w:r w:rsidR="00E634E5">
        <w:rPr>
          <w:rFonts w:cstheme="minorHAnsi"/>
          <w:sz w:val="24"/>
          <w:szCs w:val="24"/>
        </w:rPr>
        <w:t xml:space="preserve">  Geo-Air is confident.  The project moves</w:t>
      </w:r>
      <w:r w:rsidR="0068243E">
        <w:rPr>
          <w:rFonts w:cstheme="minorHAnsi"/>
          <w:sz w:val="24"/>
          <w:szCs w:val="24"/>
        </w:rPr>
        <w:t xml:space="preserve"> forwar</w:t>
      </w:r>
      <w:r w:rsidR="0056001C">
        <w:rPr>
          <w:rFonts w:cstheme="minorHAnsi"/>
          <w:sz w:val="24"/>
          <w:szCs w:val="24"/>
        </w:rPr>
        <w:t>d, and by</w:t>
      </w:r>
      <w:r w:rsidR="0068243E">
        <w:rPr>
          <w:rFonts w:cstheme="minorHAnsi"/>
          <w:sz w:val="24"/>
          <w:szCs w:val="24"/>
        </w:rPr>
        <w:t xml:space="preserve"> November the 15</w:t>
      </w:r>
      <w:r w:rsidR="00E634E5" w:rsidRPr="00E634E5">
        <w:rPr>
          <w:rFonts w:cstheme="minorHAnsi"/>
          <w:sz w:val="24"/>
          <w:szCs w:val="24"/>
          <w:vertAlign w:val="superscript"/>
        </w:rPr>
        <w:t>th</w:t>
      </w:r>
      <w:r w:rsidR="00E634E5">
        <w:rPr>
          <w:rFonts w:cstheme="minorHAnsi"/>
          <w:sz w:val="24"/>
          <w:szCs w:val="24"/>
        </w:rPr>
        <w:t>, 2012 we plan to start working on the final deliverables.</w:t>
      </w:r>
    </w:p>
    <w:p w:rsidR="00E634E5" w:rsidRDefault="00E634E5" w:rsidP="0083008E">
      <w:pPr>
        <w:spacing w:line="240" w:lineRule="auto"/>
        <w:rPr>
          <w:rFonts w:cstheme="minorHAnsi"/>
          <w:sz w:val="24"/>
          <w:szCs w:val="24"/>
        </w:rPr>
      </w:pPr>
    </w:p>
    <w:p w:rsidR="00E634E5" w:rsidRDefault="00E634E5" w:rsidP="0083008E">
      <w:pPr>
        <w:spacing w:line="240" w:lineRule="auto"/>
        <w:rPr>
          <w:rFonts w:cstheme="minorHAnsi"/>
          <w:sz w:val="24"/>
          <w:szCs w:val="24"/>
        </w:rPr>
      </w:pPr>
    </w:p>
    <w:p w:rsidR="00E634E5" w:rsidRDefault="00E634E5" w:rsidP="0083008E">
      <w:pPr>
        <w:spacing w:line="240" w:lineRule="auto"/>
        <w:rPr>
          <w:rFonts w:cstheme="minorHAnsi"/>
          <w:b/>
          <w:sz w:val="28"/>
          <w:szCs w:val="28"/>
        </w:rPr>
      </w:pPr>
      <w:r>
        <w:rPr>
          <w:rFonts w:cstheme="minorHAnsi"/>
          <w:b/>
          <w:sz w:val="28"/>
          <w:szCs w:val="28"/>
        </w:rPr>
        <w:t>Supplemental Imagery:</w:t>
      </w:r>
    </w:p>
    <w:p w:rsidR="00E634E5" w:rsidRDefault="00E634E5" w:rsidP="0083008E">
      <w:pPr>
        <w:spacing w:line="240" w:lineRule="auto"/>
        <w:rPr>
          <w:rFonts w:cstheme="minorHAnsi"/>
          <w:b/>
          <w:sz w:val="28"/>
          <w:szCs w:val="28"/>
        </w:rPr>
      </w:pPr>
    </w:p>
    <w:p w:rsidR="00AD23BB" w:rsidRPr="00AD23BB" w:rsidRDefault="008468AF" w:rsidP="0083008E">
      <w:pPr>
        <w:spacing w:line="240" w:lineRule="auto"/>
        <w:rPr>
          <w:rFonts w:cstheme="minorHAnsi"/>
          <w:sz w:val="24"/>
          <w:szCs w:val="24"/>
        </w:rPr>
      </w:pPr>
      <w:r>
        <w:rPr>
          <w:rFonts w:cstheme="minorHAnsi"/>
          <w:b/>
          <w:sz w:val="24"/>
          <w:szCs w:val="24"/>
        </w:rPr>
        <w:t>Map 1</w:t>
      </w:r>
      <w:r w:rsidR="00AD23BB">
        <w:rPr>
          <w:rFonts w:cstheme="minorHAnsi"/>
          <w:b/>
          <w:sz w:val="24"/>
          <w:szCs w:val="24"/>
        </w:rPr>
        <w:t>:</w:t>
      </w:r>
      <w:r w:rsidR="00AD23BB">
        <w:rPr>
          <w:rFonts w:cstheme="minorHAnsi"/>
          <w:sz w:val="24"/>
          <w:szCs w:val="24"/>
        </w:rPr>
        <w:t xml:space="preserve">  Runway 31 (800 foot) </w:t>
      </w:r>
      <w:r w:rsidR="001662AE">
        <w:rPr>
          <w:rFonts w:cstheme="minorHAnsi"/>
          <w:sz w:val="24"/>
          <w:szCs w:val="24"/>
        </w:rPr>
        <w:t>extension</w:t>
      </w:r>
      <w:r w:rsidR="00AD23BB">
        <w:rPr>
          <w:rFonts w:cstheme="minorHAnsi"/>
          <w:sz w:val="24"/>
          <w:szCs w:val="24"/>
        </w:rPr>
        <w:t xml:space="preserve"> with imaginary surface.</w:t>
      </w:r>
    </w:p>
    <w:p w:rsidR="00AD23BB" w:rsidRDefault="00AD23BB" w:rsidP="0083008E">
      <w:pPr>
        <w:spacing w:line="240" w:lineRule="auto"/>
        <w:rPr>
          <w:rFonts w:cstheme="minorHAnsi"/>
          <w:sz w:val="24"/>
          <w:szCs w:val="24"/>
        </w:rPr>
      </w:pPr>
      <w:r>
        <w:rPr>
          <w:rFonts w:cstheme="minorHAnsi"/>
          <w:sz w:val="24"/>
          <w:szCs w:val="24"/>
        </w:rPr>
        <w:tab/>
        <w:t xml:space="preserve">  </w:t>
      </w:r>
      <w:proofErr w:type="gramStart"/>
      <w:r>
        <w:rPr>
          <w:rFonts w:cstheme="minorHAnsi"/>
          <w:sz w:val="24"/>
          <w:szCs w:val="24"/>
        </w:rPr>
        <w:t xml:space="preserve">Runway 35 (1,000 foot) </w:t>
      </w:r>
      <w:r w:rsidR="001662AE">
        <w:rPr>
          <w:rFonts w:cstheme="minorHAnsi"/>
          <w:sz w:val="24"/>
          <w:szCs w:val="24"/>
        </w:rPr>
        <w:t>extension</w:t>
      </w:r>
      <w:r>
        <w:rPr>
          <w:rFonts w:cstheme="minorHAnsi"/>
          <w:sz w:val="24"/>
          <w:szCs w:val="24"/>
        </w:rPr>
        <w:t xml:space="preserve"> with imaginary surface.</w:t>
      </w:r>
      <w:proofErr w:type="gramEnd"/>
    </w:p>
    <w:p w:rsidR="008468AF" w:rsidRDefault="008468AF" w:rsidP="0083008E">
      <w:pPr>
        <w:spacing w:line="240" w:lineRule="auto"/>
        <w:rPr>
          <w:rFonts w:cstheme="minorHAnsi"/>
          <w:sz w:val="24"/>
          <w:szCs w:val="24"/>
        </w:rPr>
      </w:pPr>
      <w:r w:rsidRPr="008468AF">
        <w:rPr>
          <w:rFonts w:cstheme="minorHAnsi"/>
          <w:b/>
          <w:sz w:val="24"/>
          <w:szCs w:val="24"/>
        </w:rPr>
        <w:t>Map 2:</w:t>
      </w:r>
      <w:r w:rsidRPr="008468AF">
        <w:rPr>
          <w:rFonts w:cstheme="minorHAnsi"/>
          <w:sz w:val="24"/>
          <w:szCs w:val="24"/>
        </w:rPr>
        <w:t xml:space="preserve">  Runway 17 (500 foot) extension with imaginary surface.</w:t>
      </w:r>
    </w:p>
    <w:p w:rsidR="00AD23BB" w:rsidRPr="001662AE" w:rsidRDefault="00AD23BB" w:rsidP="0083008E">
      <w:pPr>
        <w:spacing w:line="240" w:lineRule="auto"/>
        <w:rPr>
          <w:rFonts w:cstheme="minorHAnsi"/>
          <w:sz w:val="24"/>
          <w:szCs w:val="24"/>
        </w:rPr>
      </w:pPr>
      <w:r>
        <w:rPr>
          <w:rFonts w:cstheme="minorHAnsi"/>
          <w:b/>
          <w:sz w:val="24"/>
          <w:szCs w:val="24"/>
        </w:rPr>
        <w:t xml:space="preserve">Map 3:  </w:t>
      </w:r>
      <w:r w:rsidR="00E27B0B">
        <w:rPr>
          <w:rFonts w:cstheme="minorHAnsi"/>
          <w:sz w:val="24"/>
          <w:szCs w:val="24"/>
        </w:rPr>
        <w:t>Existing Land Use at San Marcos Airport</w:t>
      </w:r>
    </w:p>
    <w:p w:rsidR="00AD23BB" w:rsidRDefault="00AD23BB" w:rsidP="0083008E">
      <w:pPr>
        <w:spacing w:line="240" w:lineRule="auto"/>
        <w:rPr>
          <w:rFonts w:cstheme="minorHAnsi"/>
          <w:sz w:val="24"/>
          <w:szCs w:val="24"/>
        </w:rPr>
      </w:pPr>
    </w:p>
    <w:p w:rsidR="00AD23BB" w:rsidRDefault="00AD23BB" w:rsidP="0083008E">
      <w:pPr>
        <w:spacing w:line="240" w:lineRule="auto"/>
        <w:rPr>
          <w:rFonts w:cstheme="minorHAnsi"/>
          <w:sz w:val="24"/>
          <w:szCs w:val="24"/>
        </w:rPr>
      </w:pPr>
    </w:p>
    <w:p w:rsidR="00AD23BB" w:rsidRDefault="00AD23BB" w:rsidP="0083008E">
      <w:pPr>
        <w:spacing w:line="240" w:lineRule="auto"/>
        <w:rPr>
          <w:rFonts w:cstheme="minorHAnsi"/>
          <w:sz w:val="24"/>
          <w:szCs w:val="24"/>
        </w:rPr>
      </w:pPr>
    </w:p>
    <w:p w:rsidR="008468AF" w:rsidRDefault="008468AF" w:rsidP="0083008E">
      <w:pPr>
        <w:spacing w:line="240" w:lineRule="auto"/>
        <w:rPr>
          <w:rFonts w:cstheme="minorHAnsi"/>
          <w:sz w:val="24"/>
          <w:szCs w:val="24"/>
        </w:rPr>
      </w:pPr>
    </w:p>
    <w:p w:rsidR="008468AF" w:rsidRDefault="008468AF" w:rsidP="008468AF">
      <w:pPr>
        <w:spacing w:line="240" w:lineRule="auto"/>
        <w:jc w:val="center"/>
        <w:rPr>
          <w:noProof/>
        </w:rPr>
      </w:pPr>
    </w:p>
    <w:p w:rsidR="008468AF" w:rsidRDefault="008468AF" w:rsidP="008468AF">
      <w:pPr>
        <w:spacing w:line="240" w:lineRule="auto"/>
        <w:jc w:val="center"/>
        <w:rPr>
          <w:rFonts w:cstheme="minorHAnsi"/>
          <w:sz w:val="24"/>
          <w:szCs w:val="24"/>
        </w:rPr>
      </w:pPr>
      <w:r>
        <w:rPr>
          <w:noProof/>
        </w:rPr>
        <w:lastRenderedPageBreak/>
        <w:drawing>
          <wp:inline distT="0" distB="0" distL="0" distR="0" wp14:anchorId="5D04146D" wp14:editId="009081C1">
            <wp:extent cx="5859780" cy="7324725"/>
            <wp:effectExtent l="0" t="0" r="762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859780" cy="7324725"/>
                    </a:xfrm>
                    <a:prstGeom prst="rect">
                      <a:avLst/>
                    </a:prstGeom>
                  </pic:spPr>
                </pic:pic>
              </a:graphicData>
            </a:graphic>
          </wp:inline>
        </w:drawing>
      </w:r>
    </w:p>
    <w:p w:rsidR="008468AF" w:rsidRDefault="008468AF" w:rsidP="008468AF">
      <w:pPr>
        <w:spacing w:line="240" w:lineRule="auto"/>
        <w:jc w:val="center"/>
        <w:rPr>
          <w:rFonts w:cstheme="minorHAnsi"/>
          <w:b/>
          <w:sz w:val="28"/>
          <w:szCs w:val="28"/>
        </w:rPr>
      </w:pPr>
      <w:r>
        <w:rPr>
          <w:rFonts w:cstheme="minorHAnsi"/>
          <w:b/>
          <w:sz w:val="28"/>
          <w:szCs w:val="28"/>
        </w:rPr>
        <w:t>Image 1</w:t>
      </w:r>
    </w:p>
    <w:p w:rsidR="008468AF" w:rsidRDefault="008468AF" w:rsidP="008468AF">
      <w:pPr>
        <w:spacing w:line="240" w:lineRule="auto"/>
        <w:jc w:val="center"/>
        <w:rPr>
          <w:rFonts w:cstheme="minorHAnsi"/>
          <w:b/>
          <w:sz w:val="28"/>
          <w:szCs w:val="28"/>
        </w:rPr>
      </w:pPr>
    </w:p>
    <w:p w:rsidR="008468AF" w:rsidRDefault="008468AF" w:rsidP="008468AF">
      <w:pPr>
        <w:spacing w:line="240" w:lineRule="auto"/>
        <w:jc w:val="center"/>
        <w:rPr>
          <w:rFonts w:cstheme="minorHAnsi"/>
          <w:b/>
          <w:sz w:val="28"/>
          <w:szCs w:val="28"/>
        </w:rPr>
      </w:pPr>
      <w:r>
        <w:rPr>
          <w:noProof/>
        </w:rPr>
        <w:lastRenderedPageBreak/>
        <w:drawing>
          <wp:inline distT="0" distB="0" distL="0" distR="0" wp14:anchorId="4F127A30" wp14:editId="0EDFE69D">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691755"/>
                    </a:xfrm>
                    <a:prstGeom prst="rect">
                      <a:avLst/>
                    </a:prstGeom>
                  </pic:spPr>
                </pic:pic>
              </a:graphicData>
            </a:graphic>
          </wp:inline>
        </w:drawing>
      </w:r>
    </w:p>
    <w:p w:rsidR="008468AF" w:rsidRPr="008468AF" w:rsidRDefault="008468AF" w:rsidP="008468AF">
      <w:pPr>
        <w:spacing w:line="240" w:lineRule="auto"/>
        <w:jc w:val="center"/>
        <w:rPr>
          <w:rFonts w:cstheme="minorHAnsi"/>
          <w:b/>
          <w:sz w:val="28"/>
          <w:szCs w:val="28"/>
        </w:rPr>
      </w:pPr>
      <w:r>
        <w:rPr>
          <w:rFonts w:cstheme="minorHAnsi"/>
          <w:b/>
          <w:sz w:val="28"/>
          <w:szCs w:val="28"/>
        </w:rPr>
        <w:t>Image 2</w:t>
      </w:r>
    </w:p>
    <w:p w:rsidR="0083008E" w:rsidRDefault="00E27B0B" w:rsidP="00E27B0B">
      <w:pPr>
        <w:pStyle w:val="ListParagraph"/>
        <w:spacing w:line="240" w:lineRule="auto"/>
        <w:jc w:val="center"/>
        <w:rPr>
          <w:rFonts w:cstheme="minorHAnsi"/>
          <w:b/>
          <w:sz w:val="28"/>
          <w:szCs w:val="28"/>
        </w:rPr>
      </w:pPr>
      <w:r>
        <w:rPr>
          <w:noProof/>
        </w:rPr>
        <w:lastRenderedPageBreak/>
        <w:drawing>
          <wp:inline distT="0" distB="0" distL="0" distR="0" wp14:anchorId="56EA89DB" wp14:editId="7A45B5C5">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83008E" w:rsidRPr="008468AF" w:rsidRDefault="00E27B0B" w:rsidP="00E27B0B">
      <w:pPr>
        <w:pStyle w:val="ListParagraph"/>
        <w:spacing w:line="240" w:lineRule="auto"/>
        <w:jc w:val="center"/>
        <w:rPr>
          <w:rFonts w:cstheme="minorHAnsi"/>
          <w:b/>
          <w:sz w:val="28"/>
          <w:szCs w:val="28"/>
        </w:rPr>
      </w:pPr>
      <w:r w:rsidRPr="008468AF">
        <w:rPr>
          <w:rFonts w:cstheme="minorHAnsi"/>
          <w:b/>
          <w:sz w:val="28"/>
          <w:szCs w:val="28"/>
        </w:rPr>
        <w:t>Image 3</w:t>
      </w:r>
    </w:p>
    <w:p w:rsidR="00FB25E9" w:rsidRPr="00FB25E9" w:rsidRDefault="00FB25E9" w:rsidP="00B204EF">
      <w:pPr>
        <w:spacing w:line="240" w:lineRule="auto"/>
        <w:rPr>
          <w:sz w:val="24"/>
          <w:szCs w:val="24"/>
        </w:rPr>
      </w:pPr>
    </w:p>
    <w:p w:rsidR="00951D59" w:rsidRDefault="00951D59" w:rsidP="00B204EF">
      <w:pPr>
        <w:spacing w:line="240" w:lineRule="auto"/>
        <w:rPr>
          <w:sz w:val="24"/>
          <w:szCs w:val="24"/>
        </w:rPr>
      </w:pPr>
    </w:p>
    <w:p w:rsidR="00951D59" w:rsidRDefault="00951D59" w:rsidP="00B204EF">
      <w:pPr>
        <w:spacing w:line="240" w:lineRule="auto"/>
        <w:rPr>
          <w:sz w:val="24"/>
          <w:szCs w:val="24"/>
        </w:rPr>
      </w:pPr>
    </w:p>
    <w:p w:rsidR="00345BBF" w:rsidRDefault="00345BBF" w:rsidP="00B204EF">
      <w:pPr>
        <w:spacing w:line="240" w:lineRule="auto"/>
        <w:rPr>
          <w:sz w:val="24"/>
          <w:szCs w:val="24"/>
        </w:rPr>
      </w:pPr>
    </w:p>
    <w:p w:rsidR="00345BBF" w:rsidRDefault="00345BBF" w:rsidP="00B204EF">
      <w:pPr>
        <w:spacing w:line="240" w:lineRule="auto"/>
        <w:rPr>
          <w:sz w:val="24"/>
          <w:szCs w:val="24"/>
        </w:rPr>
      </w:pPr>
    </w:p>
    <w:p w:rsidR="00345BBF" w:rsidRPr="00B204EF" w:rsidRDefault="00345BBF" w:rsidP="00B204EF">
      <w:pPr>
        <w:spacing w:line="240" w:lineRule="auto"/>
        <w:rPr>
          <w:sz w:val="24"/>
          <w:szCs w:val="24"/>
        </w:rPr>
      </w:pPr>
      <w:bookmarkStart w:id="0" w:name="_GoBack"/>
      <w:bookmarkEnd w:id="0"/>
    </w:p>
    <w:sectPr w:rsidR="00345BBF" w:rsidRPr="00B204EF">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50E3" w:rsidRDefault="002A50E3" w:rsidP="002A50E3">
      <w:pPr>
        <w:spacing w:after="0" w:line="240" w:lineRule="auto"/>
      </w:pPr>
      <w:r>
        <w:separator/>
      </w:r>
    </w:p>
  </w:endnote>
  <w:endnote w:type="continuationSeparator" w:id="0">
    <w:p w:rsidR="002A50E3" w:rsidRDefault="002A50E3" w:rsidP="002A50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7219403"/>
      <w:docPartObj>
        <w:docPartGallery w:val="Page Numbers (Bottom of Page)"/>
        <w:docPartUnique/>
      </w:docPartObj>
    </w:sdtPr>
    <w:sdtEndPr>
      <w:rPr>
        <w:noProof/>
      </w:rPr>
    </w:sdtEndPr>
    <w:sdtContent>
      <w:p w:rsidR="002A50E3" w:rsidRDefault="002A50E3">
        <w:pPr>
          <w:pStyle w:val="Footer"/>
          <w:jc w:val="right"/>
        </w:pPr>
        <w:r>
          <w:fldChar w:fldCharType="begin"/>
        </w:r>
        <w:r>
          <w:instrText xml:space="preserve"> PAGE   \* MERGEFORMAT </w:instrText>
        </w:r>
        <w:r>
          <w:fldChar w:fldCharType="separate"/>
        </w:r>
        <w:r w:rsidR="007B35D3">
          <w:rPr>
            <w:noProof/>
          </w:rPr>
          <w:t>1</w:t>
        </w:r>
        <w:r>
          <w:rPr>
            <w:noProof/>
          </w:rPr>
          <w:fldChar w:fldCharType="end"/>
        </w:r>
      </w:p>
    </w:sdtContent>
  </w:sdt>
  <w:p w:rsidR="002A50E3" w:rsidRDefault="002A50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50E3" w:rsidRDefault="002A50E3" w:rsidP="002A50E3">
      <w:pPr>
        <w:spacing w:after="0" w:line="240" w:lineRule="auto"/>
      </w:pPr>
      <w:r>
        <w:separator/>
      </w:r>
    </w:p>
  </w:footnote>
  <w:footnote w:type="continuationSeparator" w:id="0">
    <w:p w:rsidR="002A50E3" w:rsidRDefault="002A50E3" w:rsidP="002A50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7443BD"/>
    <w:multiLevelType w:val="hybridMultilevel"/>
    <w:tmpl w:val="D1263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4EF"/>
    <w:rsid w:val="000627C5"/>
    <w:rsid w:val="000A1BBF"/>
    <w:rsid w:val="001662AE"/>
    <w:rsid w:val="0016669E"/>
    <w:rsid w:val="001D4F26"/>
    <w:rsid w:val="002A50E3"/>
    <w:rsid w:val="002C42AB"/>
    <w:rsid w:val="002E66E6"/>
    <w:rsid w:val="00345BBF"/>
    <w:rsid w:val="00393E69"/>
    <w:rsid w:val="003F0539"/>
    <w:rsid w:val="00405B13"/>
    <w:rsid w:val="00446405"/>
    <w:rsid w:val="004D10B4"/>
    <w:rsid w:val="004E1584"/>
    <w:rsid w:val="00502571"/>
    <w:rsid w:val="00523405"/>
    <w:rsid w:val="00534BDB"/>
    <w:rsid w:val="0056001C"/>
    <w:rsid w:val="00571215"/>
    <w:rsid w:val="005D07CB"/>
    <w:rsid w:val="0068243E"/>
    <w:rsid w:val="006C5467"/>
    <w:rsid w:val="0071434E"/>
    <w:rsid w:val="007A20EB"/>
    <w:rsid w:val="007B35D3"/>
    <w:rsid w:val="007E2C19"/>
    <w:rsid w:val="007E2DE8"/>
    <w:rsid w:val="00811B5C"/>
    <w:rsid w:val="00822E6C"/>
    <w:rsid w:val="0083008E"/>
    <w:rsid w:val="008468AF"/>
    <w:rsid w:val="00874FF5"/>
    <w:rsid w:val="00910712"/>
    <w:rsid w:val="00951D59"/>
    <w:rsid w:val="00AA50E6"/>
    <w:rsid w:val="00AD23BB"/>
    <w:rsid w:val="00AE5CAC"/>
    <w:rsid w:val="00B204EF"/>
    <w:rsid w:val="00BA459F"/>
    <w:rsid w:val="00C22BB6"/>
    <w:rsid w:val="00C93C6A"/>
    <w:rsid w:val="00CD7A25"/>
    <w:rsid w:val="00DF00C0"/>
    <w:rsid w:val="00E27B0B"/>
    <w:rsid w:val="00E634E5"/>
    <w:rsid w:val="00F206A5"/>
    <w:rsid w:val="00F95FD2"/>
    <w:rsid w:val="00FB25E9"/>
    <w:rsid w:val="00FE5B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25E9"/>
    <w:pPr>
      <w:ind w:left="720"/>
      <w:contextualSpacing/>
    </w:pPr>
  </w:style>
  <w:style w:type="paragraph" w:styleId="BalloonText">
    <w:name w:val="Balloon Text"/>
    <w:basedOn w:val="Normal"/>
    <w:link w:val="BalloonTextChar"/>
    <w:uiPriority w:val="99"/>
    <w:semiHidden/>
    <w:unhideWhenUsed/>
    <w:rsid w:val="005025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2571"/>
    <w:rPr>
      <w:rFonts w:ascii="Tahoma" w:hAnsi="Tahoma" w:cs="Tahoma"/>
      <w:sz w:val="16"/>
      <w:szCs w:val="16"/>
    </w:rPr>
  </w:style>
  <w:style w:type="paragraph" w:styleId="Header">
    <w:name w:val="header"/>
    <w:basedOn w:val="Normal"/>
    <w:link w:val="HeaderChar"/>
    <w:uiPriority w:val="99"/>
    <w:unhideWhenUsed/>
    <w:rsid w:val="002A50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50E3"/>
  </w:style>
  <w:style w:type="paragraph" w:styleId="Footer">
    <w:name w:val="footer"/>
    <w:basedOn w:val="Normal"/>
    <w:link w:val="FooterChar"/>
    <w:uiPriority w:val="99"/>
    <w:unhideWhenUsed/>
    <w:rsid w:val="002A50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50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25E9"/>
    <w:pPr>
      <w:ind w:left="720"/>
      <w:contextualSpacing/>
    </w:pPr>
  </w:style>
  <w:style w:type="paragraph" w:styleId="BalloonText">
    <w:name w:val="Balloon Text"/>
    <w:basedOn w:val="Normal"/>
    <w:link w:val="BalloonTextChar"/>
    <w:uiPriority w:val="99"/>
    <w:semiHidden/>
    <w:unhideWhenUsed/>
    <w:rsid w:val="005025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2571"/>
    <w:rPr>
      <w:rFonts w:ascii="Tahoma" w:hAnsi="Tahoma" w:cs="Tahoma"/>
      <w:sz w:val="16"/>
      <w:szCs w:val="16"/>
    </w:rPr>
  </w:style>
  <w:style w:type="paragraph" w:styleId="Header">
    <w:name w:val="header"/>
    <w:basedOn w:val="Normal"/>
    <w:link w:val="HeaderChar"/>
    <w:uiPriority w:val="99"/>
    <w:unhideWhenUsed/>
    <w:rsid w:val="002A50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50E3"/>
  </w:style>
  <w:style w:type="paragraph" w:styleId="Footer">
    <w:name w:val="footer"/>
    <w:basedOn w:val="Normal"/>
    <w:link w:val="FooterChar"/>
    <w:uiPriority w:val="99"/>
    <w:unhideWhenUsed/>
    <w:rsid w:val="002A50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50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TotalTime>
  <Pages>10</Pages>
  <Words>1545</Words>
  <Characters>8811</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Binion, Peter M</dc:creator>
  <cp:lastModifiedBy>Binion, Peter M</cp:lastModifiedBy>
  <cp:revision>16</cp:revision>
  <cp:lastPrinted>2012-10-24T17:38:00Z</cp:lastPrinted>
  <dcterms:created xsi:type="dcterms:W3CDTF">2012-10-29T18:36:00Z</dcterms:created>
  <dcterms:modified xsi:type="dcterms:W3CDTF">2012-10-31T14:28:00Z</dcterms:modified>
</cp:coreProperties>
</file>